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关于上传机构运行经费支出、国有资产占用情况及政府采购支出信息表情况说明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机构运行经费支出、国有资产占用情况及政府采购支出信息表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”中车辆数合计（辆）为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2辆，但</w:t>
      </w: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财政拨款“三公”经费</w:t>
      </w:r>
      <w:r>
        <w:rPr>
          <w:rFonts w:hint="eastAsia" w:ascii="仿宋" w:hAnsi="仿宋" w:eastAsia="仿宋" w:cs="仿宋"/>
          <w:sz w:val="32"/>
          <w:szCs w:val="32"/>
        </w:rPr>
        <w:t>财政拨款支出，</w:t>
      </w:r>
      <w:r>
        <w:rPr>
          <w:rFonts w:hint="eastAsia" w:ascii="仿宋" w:hAnsi="仿宋" w:eastAsia="仿宋" w:cs="仿宋"/>
          <w:color w:val="auto"/>
          <w:spacing w:val="5"/>
          <w:sz w:val="31"/>
          <w:szCs w:val="31"/>
          <w:highlight w:val="none"/>
          <w:lang w:eastAsia="zh-CN"/>
        </w:rPr>
        <w:t>因</w:t>
      </w:r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</w:rPr>
        <w:t>机构改革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</w:rPr>
        <w:t>我中心公务用车运行维护费在本级支出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，特</w:t>
      </w:r>
      <w:r>
        <w:rPr>
          <w:rFonts w:hint="eastAsia" w:ascii="仿宋" w:hAnsi="仿宋" w:eastAsia="仿宋" w:cs="仿宋"/>
          <w:sz w:val="32"/>
          <w:szCs w:val="32"/>
        </w:rPr>
        <w:t>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2558" w:leftChars="304" w:hanging="1920" w:hanging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2021年8月18日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B285809"/>
    <w:rsid w:val="0ED33367"/>
    <w:rsid w:val="0F5F4B53"/>
    <w:rsid w:val="10A3032D"/>
    <w:rsid w:val="1A395810"/>
    <w:rsid w:val="1ED126F8"/>
    <w:rsid w:val="21F57D2F"/>
    <w:rsid w:val="2B8073F2"/>
    <w:rsid w:val="2F2B1DEB"/>
    <w:rsid w:val="34F57727"/>
    <w:rsid w:val="3EA722E3"/>
    <w:rsid w:val="4B56783E"/>
    <w:rsid w:val="55EB13F3"/>
    <w:rsid w:val="637D5ACA"/>
    <w:rsid w:val="6FD173D0"/>
    <w:rsid w:val="6FE52F1F"/>
    <w:rsid w:val="791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89</Characters>
  <Lines>0</Lines>
  <Paragraphs>0</Paragraphs>
  <TotalTime>0</TotalTime>
  <ScaleCrop>false</ScaleCrop>
  <LinksUpToDate>false</LinksUpToDate>
  <CharactersWithSpaces>118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2023-09-07T08:16:32Z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5A68891E0F004A85A3E98D2B80C5365C_13</vt:lpwstr>
  </property>
</Properties>
</file>