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851" w:rsidRDefault="008A6851" w:rsidP="00993BC2">
      <w:pPr>
        <w:pStyle w:val="a3"/>
        <w:spacing w:line="421" w:lineRule="atLeast"/>
        <w:jc w:val="center"/>
        <w:rPr>
          <w:rStyle w:val="a4"/>
          <w:rFonts w:ascii="方正小标宋简体" w:eastAsia="方正小标宋简体"/>
          <w:color w:val="333333"/>
          <w:sz w:val="32"/>
          <w:szCs w:val="32"/>
        </w:rPr>
      </w:pPr>
      <w:r>
        <w:rPr>
          <w:rStyle w:val="a4"/>
          <w:rFonts w:ascii="方正小标宋简体" w:eastAsia="方正小标宋简体" w:hint="eastAsia"/>
          <w:color w:val="333333"/>
          <w:sz w:val="32"/>
          <w:szCs w:val="32"/>
        </w:rPr>
        <w:t>乌海市公共资源交易中心</w:t>
      </w:r>
    </w:p>
    <w:p w:rsidR="00993BC2" w:rsidRPr="008A6851" w:rsidRDefault="00993BC2" w:rsidP="00993BC2">
      <w:pPr>
        <w:pStyle w:val="a3"/>
        <w:spacing w:line="421" w:lineRule="atLeast"/>
        <w:jc w:val="center"/>
        <w:rPr>
          <w:rFonts w:ascii="方正小标宋简体" w:eastAsia="方正小标宋简体"/>
          <w:color w:val="333333"/>
          <w:sz w:val="32"/>
          <w:szCs w:val="32"/>
        </w:rPr>
      </w:pPr>
      <w:r w:rsidRPr="008A6851">
        <w:rPr>
          <w:rStyle w:val="a4"/>
          <w:rFonts w:ascii="方正小标宋简体" w:eastAsia="方正小标宋简体" w:hint="eastAsia"/>
          <w:color w:val="333333"/>
          <w:sz w:val="32"/>
          <w:szCs w:val="32"/>
        </w:rPr>
        <w:t>2017年部门预算</w:t>
      </w:r>
      <w:r w:rsidR="008A6851">
        <w:rPr>
          <w:rStyle w:val="a4"/>
          <w:rFonts w:ascii="方正小标宋简体" w:eastAsia="方正小标宋简体" w:hint="eastAsia"/>
          <w:color w:val="333333"/>
          <w:sz w:val="32"/>
          <w:szCs w:val="32"/>
        </w:rPr>
        <w:t>、</w:t>
      </w:r>
      <w:r w:rsidRPr="008A6851">
        <w:rPr>
          <w:rStyle w:val="a4"/>
          <w:rFonts w:ascii="方正小标宋简体" w:eastAsia="方正小标宋简体" w:hint="eastAsia"/>
          <w:color w:val="333333"/>
          <w:sz w:val="32"/>
          <w:szCs w:val="32"/>
        </w:rPr>
        <w:t>“三公”经费预算公开</w:t>
      </w:r>
    </w:p>
    <w:p w:rsidR="00993BC2" w:rsidRPr="00537387" w:rsidRDefault="00993BC2" w:rsidP="00993BC2">
      <w:pPr>
        <w:pStyle w:val="a3"/>
        <w:spacing w:line="421" w:lineRule="atLeast"/>
        <w:rPr>
          <w:rFonts w:ascii="仿宋_GB2312" w:eastAsia="仿宋_GB2312"/>
          <w:b/>
          <w:color w:val="333333"/>
          <w:sz w:val="32"/>
          <w:szCs w:val="32"/>
        </w:rPr>
      </w:pPr>
      <w:r w:rsidRPr="00537387">
        <w:rPr>
          <w:rFonts w:ascii="仿宋_GB2312" w:eastAsia="仿宋_GB2312" w:hint="eastAsia"/>
          <w:b/>
          <w:color w:val="333333"/>
          <w:sz w:val="32"/>
          <w:szCs w:val="32"/>
        </w:rPr>
        <w:t>一、本部门概况</w:t>
      </w:r>
    </w:p>
    <w:p w:rsidR="00993BC2" w:rsidRPr="00277FB0" w:rsidRDefault="00993BC2" w:rsidP="00993BC2">
      <w:pPr>
        <w:pStyle w:val="a3"/>
        <w:spacing w:line="421" w:lineRule="atLeast"/>
        <w:rPr>
          <w:rFonts w:ascii="仿宋_GB2312" w:eastAsia="仿宋_GB2312"/>
          <w:color w:val="333333"/>
          <w:sz w:val="32"/>
          <w:szCs w:val="32"/>
        </w:rPr>
      </w:pPr>
      <w:r w:rsidRPr="00277FB0">
        <w:rPr>
          <w:rFonts w:ascii="仿宋_GB2312" w:eastAsia="仿宋_GB2312" w:hint="eastAsia"/>
          <w:color w:val="333333"/>
          <w:sz w:val="32"/>
          <w:szCs w:val="32"/>
        </w:rPr>
        <w:t>（一）主要职能、职责</w:t>
      </w:r>
    </w:p>
    <w:p w:rsidR="00277FB0" w:rsidRDefault="00993BC2" w:rsidP="00277FB0">
      <w:pPr>
        <w:snapToGrid w:val="0"/>
        <w:spacing w:line="360" w:lineRule="auto"/>
        <w:ind w:firstLineChars="200" w:firstLine="640"/>
        <w:rPr>
          <w:rFonts w:ascii="仿宋_GB2312" w:eastAsia="仿宋_GB2312" w:hAnsiTheme="minorEastAsia" w:cs="Times New Roman"/>
          <w:sz w:val="32"/>
          <w:szCs w:val="32"/>
        </w:rPr>
      </w:pPr>
      <w:r w:rsidRPr="00277FB0">
        <w:rPr>
          <w:rFonts w:ascii="仿宋_GB2312" w:eastAsia="仿宋_GB2312" w:hAnsiTheme="minorEastAsia" w:cs="Times New Roman" w:hint="eastAsia"/>
          <w:sz w:val="32"/>
          <w:szCs w:val="32"/>
        </w:rPr>
        <w:t>公共资源交易中心是市政府设立的集中进行交易活动的有形市场，是按照市场机制依法办理公共资源交易活动并由相关部门依法实施监督的执行办事机构，是我市进行工程建设项目招投标、国有土地使用权和矿产资源采矿权出让、国有资产产权交易、政府采购（包括医疗卫生设备采购）等各类公共资源交易活动的综合性交易平台。</w:t>
      </w:r>
    </w:p>
    <w:p w:rsidR="00993BC2" w:rsidRPr="00277FB0" w:rsidRDefault="00993BC2" w:rsidP="00277FB0">
      <w:pPr>
        <w:snapToGrid w:val="0"/>
        <w:spacing w:line="360" w:lineRule="auto"/>
        <w:rPr>
          <w:rFonts w:ascii="仿宋_GB2312" w:eastAsia="仿宋_GB2312" w:hAnsiTheme="minorEastAsia" w:cs="Times New Roman"/>
          <w:sz w:val="32"/>
          <w:szCs w:val="32"/>
        </w:rPr>
      </w:pPr>
      <w:r w:rsidRPr="00277FB0">
        <w:rPr>
          <w:rFonts w:ascii="仿宋_GB2312" w:eastAsia="仿宋_GB2312" w:hint="eastAsia"/>
          <w:color w:val="333333"/>
          <w:sz w:val="32"/>
          <w:szCs w:val="32"/>
        </w:rPr>
        <w:t>（二）机构设置情况</w:t>
      </w:r>
    </w:p>
    <w:p w:rsidR="00993BC2" w:rsidRPr="00277FB0" w:rsidRDefault="00993BC2" w:rsidP="00993BC2">
      <w:pPr>
        <w:pStyle w:val="a5"/>
        <w:spacing w:line="360" w:lineRule="auto"/>
        <w:ind w:firstLineChars="200" w:firstLine="640"/>
        <w:rPr>
          <w:rFonts w:ascii="仿宋_GB2312" w:eastAsia="仿宋_GB2312"/>
          <w:sz w:val="32"/>
          <w:szCs w:val="32"/>
        </w:rPr>
      </w:pPr>
      <w:r w:rsidRPr="00277FB0">
        <w:rPr>
          <w:rFonts w:ascii="仿宋_GB2312" w:eastAsia="仿宋_GB2312" w:hint="eastAsia"/>
          <w:sz w:val="32"/>
          <w:szCs w:val="32"/>
        </w:rPr>
        <w:t xml:space="preserve">中心为全额拨款事业单位，编制人数为19名，年末在职人数为20名。退休人员2名。 </w:t>
      </w:r>
    </w:p>
    <w:p w:rsidR="00993BC2" w:rsidRPr="00537387" w:rsidRDefault="00993BC2" w:rsidP="00993BC2">
      <w:pPr>
        <w:pStyle w:val="a3"/>
        <w:spacing w:line="421" w:lineRule="atLeast"/>
        <w:rPr>
          <w:rFonts w:ascii="仿宋_GB2312" w:eastAsia="仿宋_GB2312"/>
          <w:b/>
          <w:color w:val="333333"/>
          <w:sz w:val="32"/>
          <w:szCs w:val="32"/>
        </w:rPr>
      </w:pPr>
      <w:r w:rsidRPr="00537387">
        <w:rPr>
          <w:rFonts w:ascii="仿宋_GB2312" w:eastAsia="仿宋_GB2312" w:hint="eastAsia"/>
          <w:b/>
          <w:color w:val="333333"/>
          <w:sz w:val="32"/>
          <w:szCs w:val="32"/>
        </w:rPr>
        <w:t>二、2017年部门预算收支情况</w:t>
      </w:r>
    </w:p>
    <w:p w:rsidR="00993BC2" w:rsidRDefault="00993BC2" w:rsidP="00993BC2">
      <w:pPr>
        <w:pStyle w:val="a3"/>
        <w:spacing w:line="421" w:lineRule="atLeast"/>
        <w:rPr>
          <w:rFonts w:ascii="仿宋_GB2312" w:eastAsia="仿宋_GB2312"/>
          <w:color w:val="333333"/>
          <w:sz w:val="32"/>
          <w:szCs w:val="32"/>
        </w:rPr>
      </w:pPr>
      <w:r w:rsidRPr="00277FB0">
        <w:rPr>
          <w:rFonts w:ascii="仿宋_GB2312" w:eastAsia="仿宋_GB2312" w:hint="eastAsia"/>
          <w:color w:val="333333"/>
          <w:sz w:val="32"/>
          <w:szCs w:val="32"/>
        </w:rPr>
        <w:t>（一）2017年部门预算收入情况</w:t>
      </w:r>
    </w:p>
    <w:p w:rsidR="00277FB0" w:rsidRPr="00277FB0" w:rsidRDefault="00277FB0" w:rsidP="00277FB0">
      <w:pPr>
        <w:pStyle w:val="a3"/>
        <w:spacing w:line="421" w:lineRule="atLeast"/>
        <w:ind w:firstLineChars="350" w:firstLine="1120"/>
        <w:rPr>
          <w:rFonts w:ascii="仿宋_GB2312" w:eastAsia="仿宋_GB2312"/>
          <w:color w:val="333333"/>
          <w:sz w:val="32"/>
          <w:szCs w:val="32"/>
        </w:rPr>
      </w:pPr>
      <w:r>
        <w:rPr>
          <w:rFonts w:ascii="仿宋_GB2312" w:eastAsia="仿宋_GB2312" w:hint="eastAsia"/>
          <w:color w:val="333333"/>
          <w:sz w:val="32"/>
          <w:szCs w:val="32"/>
        </w:rPr>
        <w:t>2017年中心预算收入440.6万元。</w:t>
      </w:r>
    </w:p>
    <w:p w:rsidR="00993BC2" w:rsidRDefault="00993BC2" w:rsidP="00993BC2">
      <w:pPr>
        <w:pStyle w:val="a3"/>
        <w:spacing w:line="421" w:lineRule="atLeast"/>
        <w:rPr>
          <w:rFonts w:ascii="仿宋_GB2312" w:eastAsia="仿宋_GB2312"/>
          <w:color w:val="333333"/>
          <w:sz w:val="32"/>
          <w:szCs w:val="32"/>
        </w:rPr>
      </w:pPr>
      <w:r w:rsidRPr="00277FB0">
        <w:rPr>
          <w:rFonts w:ascii="仿宋_GB2312" w:eastAsia="仿宋_GB2312" w:hint="eastAsia"/>
          <w:color w:val="333333"/>
          <w:sz w:val="32"/>
          <w:szCs w:val="32"/>
        </w:rPr>
        <w:t>（二）2017年部门预算支出情况</w:t>
      </w:r>
    </w:p>
    <w:p w:rsidR="00277FB0" w:rsidRDefault="00277FB0" w:rsidP="00277FB0">
      <w:pPr>
        <w:pStyle w:val="a3"/>
        <w:spacing w:line="421" w:lineRule="atLeast"/>
        <w:ind w:firstLineChars="250" w:firstLine="800"/>
        <w:rPr>
          <w:rFonts w:ascii="仿宋_GB2312" w:eastAsia="仿宋_GB2312"/>
          <w:color w:val="333333"/>
          <w:sz w:val="32"/>
          <w:szCs w:val="32"/>
        </w:rPr>
      </w:pPr>
      <w:r>
        <w:rPr>
          <w:rFonts w:ascii="仿宋_GB2312" w:eastAsia="仿宋_GB2312" w:hint="eastAsia"/>
          <w:color w:val="333333"/>
          <w:sz w:val="32"/>
          <w:szCs w:val="32"/>
        </w:rPr>
        <w:lastRenderedPageBreak/>
        <w:t>2017年中心预算支出440.6万元，其中：基本支出277.6万元，项目支出163万元。</w:t>
      </w:r>
    </w:p>
    <w:p w:rsidR="00993BC2" w:rsidRPr="00277FB0" w:rsidRDefault="00993BC2" w:rsidP="00993BC2">
      <w:pPr>
        <w:pStyle w:val="a3"/>
        <w:spacing w:line="421" w:lineRule="atLeast"/>
        <w:rPr>
          <w:rFonts w:ascii="仿宋_GB2312" w:eastAsia="仿宋_GB2312"/>
          <w:color w:val="333333"/>
          <w:sz w:val="32"/>
          <w:szCs w:val="32"/>
        </w:rPr>
      </w:pPr>
      <w:r w:rsidRPr="00277FB0">
        <w:rPr>
          <w:rFonts w:ascii="仿宋_GB2312" w:eastAsia="仿宋_GB2312" w:hint="eastAsia"/>
          <w:color w:val="333333"/>
          <w:sz w:val="32"/>
          <w:szCs w:val="32"/>
        </w:rPr>
        <w:t>（三）2017年“三公”经费财政预算安排情况</w:t>
      </w:r>
    </w:p>
    <w:p w:rsidR="00993BC2" w:rsidRPr="00277FB0" w:rsidRDefault="00993BC2" w:rsidP="008A6851">
      <w:pPr>
        <w:pStyle w:val="a3"/>
        <w:spacing w:line="421" w:lineRule="atLeast"/>
        <w:ind w:firstLineChars="150" w:firstLine="480"/>
        <w:rPr>
          <w:rFonts w:ascii="仿宋_GB2312" w:eastAsia="仿宋_GB2312"/>
          <w:color w:val="333333"/>
          <w:sz w:val="32"/>
          <w:szCs w:val="32"/>
        </w:rPr>
      </w:pPr>
      <w:r w:rsidRPr="00277FB0">
        <w:rPr>
          <w:rFonts w:ascii="仿宋_GB2312" w:eastAsia="仿宋_GB2312" w:hint="eastAsia"/>
          <w:color w:val="333333"/>
          <w:sz w:val="32"/>
          <w:szCs w:val="32"/>
        </w:rPr>
        <w:t>1、因公出国（境）费用金额</w:t>
      </w:r>
      <w:r w:rsidR="002C2201">
        <w:rPr>
          <w:rFonts w:ascii="仿宋_GB2312" w:eastAsia="仿宋_GB2312" w:hint="eastAsia"/>
          <w:color w:val="333333"/>
          <w:sz w:val="32"/>
          <w:szCs w:val="32"/>
        </w:rPr>
        <w:t>0</w:t>
      </w:r>
      <w:r w:rsidRPr="00277FB0">
        <w:rPr>
          <w:rFonts w:ascii="仿宋_GB2312" w:eastAsia="仿宋_GB2312" w:hint="eastAsia"/>
          <w:color w:val="333333"/>
          <w:sz w:val="32"/>
          <w:szCs w:val="32"/>
        </w:rPr>
        <w:t>万元，与上年相比增（减）</w:t>
      </w:r>
      <w:r w:rsidR="002C2201">
        <w:rPr>
          <w:rFonts w:ascii="仿宋_GB2312" w:eastAsia="仿宋_GB2312" w:hint="eastAsia"/>
          <w:color w:val="333333"/>
          <w:sz w:val="32"/>
          <w:szCs w:val="32"/>
        </w:rPr>
        <w:t>0元</w:t>
      </w:r>
      <w:r w:rsidRPr="00277FB0">
        <w:rPr>
          <w:rFonts w:ascii="仿宋_GB2312" w:eastAsia="仿宋_GB2312" w:hint="eastAsia"/>
          <w:color w:val="333333"/>
          <w:sz w:val="32"/>
          <w:szCs w:val="32"/>
        </w:rPr>
        <w:t>、增（减）</w:t>
      </w:r>
      <w:r w:rsidR="002C2201">
        <w:rPr>
          <w:rFonts w:ascii="仿宋_GB2312" w:eastAsia="仿宋_GB2312" w:hint="eastAsia"/>
          <w:color w:val="333333"/>
          <w:sz w:val="32"/>
          <w:szCs w:val="32"/>
        </w:rPr>
        <w:t>0</w:t>
      </w:r>
      <w:r w:rsidRPr="00277FB0">
        <w:rPr>
          <w:rFonts w:ascii="仿宋_GB2312" w:eastAsia="仿宋_GB2312" w:hint="eastAsia"/>
          <w:color w:val="333333"/>
          <w:sz w:val="32"/>
          <w:szCs w:val="32"/>
        </w:rPr>
        <w:t>%情况。</w:t>
      </w:r>
    </w:p>
    <w:p w:rsidR="00993BC2" w:rsidRPr="00277FB0" w:rsidRDefault="00993BC2" w:rsidP="008A6851">
      <w:pPr>
        <w:pStyle w:val="a3"/>
        <w:spacing w:line="421" w:lineRule="atLeast"/>
        <w:ind w:firstLineChars="150" w:firstLine="480"/>
        <w:rPr>
          <w:rFonts w:ascii="仿宋_GB2312" w:eastAsia="仿宋_GB2312"/>
          <w:color w:val="333333"/>
          <w:sz w:val="32"/>
          <w:szCs w:val="32"/>
        </w:rPr>
      </w:pPr>
      <w:r w:rsidRPr="00277FB0">
        <w:rPr>
          <w:rFonts w:ascii="仿宋_GB2312" w:eastAsia="仿宋_GB2312" w:hint="eastAsia"/>
          <w:color w:val="333333"/>
          <w:sz w:val="32"/>
          <w:szCs w:val="32"/>
        </w:rPr>
        <w:t>2、公务用车购置及运行维护费预算安排金额</w:t>
      </w:r>
      <w:r w:rsidR="002C2201">
        <w:rPr>
          <w:rFonts w:ascii="仿宋_GB2312" w:eastAsia="仿宋_GB2312" w:hint="eastAsia"/>
          <w:color w:val="333333"/>
          <w:sz w:val="32"/>
          <w:szCs w:val="32"/>
        </w:rPr>
        <w:t>3.89</w:t>
      </w:r>
      <w:r w:rsidRPr="00277FB0">
        <w:rPr>
          <w:rFonts w:ascii="仿宋_GB2312" w:eastAsia="仿宋_GB2312" w:hint="eastAsia"/>
          <w:color w:val="333333"/>
          <w:sz w:val="32"/>
          <w:szCs w:val="32"/>
        </w:rPr>
        <w:t>万元，其中：公务用车购置费金额</w:t>
      </w:r>
      <w:r w:rsidR="002C2201">
        <w:rPr>
          <w:rFonts w:ascii="仿宋_GB2312" w:eastAsia="仿宋_GB2312" w:hint="eastAsia"/>
          <w:color w:val="333333"/>
          <w:sz w:val="32"/>
          <w:szCs w:val="32"/>
        </w:rPr>
        <w:t>0</w:t>
      </w:r>
      <w:r w:rsidRPr="00277FB0">
        <w:rPr>
          <w:rFonts w:ascii="仿宋_GB2312" w:eastAsia="仿宋_GB2312" w:hint="eastAsia"/>
          <w:color w:val="333333"/>
          <w:sz w:val="32"/>
          <w:szCs w:val="32"/>
        </w:rPr>
        <w:t>万元，与上年相比增（减）</w:t>
      </w:r>
      <w:r w:rsidR="002C2201">
        <w:rPr>
          <w:rFonts w:ascii="仿宋_GB2312" w:eastAsia="仿宋_GB2312" w:hint="eastAsia"/>
          <w:color w:val="333333"/>
          <w:sz w:val="32"/>
          <w:szCs w:val="32"/>
        </w:rPr>
        <w:t>0万元</w:t>
      </w:r>
      <w:r w:rsidRPr="00277FB0">
        <w:rPr>
          <w:rFonts w:ascii="仿宋_GB2312" w:eastAsia="仿宋_GB2312" w:hint="eastAsia"/>
          <w:color w:val="333333"/>
          <w:sz w:val="32"/>
          <w:szCs w:val="32"/>
        </w:rPr>
        <w:t>、增（减）</w:t>
      </w:r>
      <w:r w:rsidR="002C2201">
        <w:rPr>
          <w:rFonts w:ascii="仿宋_GB2312" w:eastAsia="仿宋_GB2312" w:hint="eastAsia"/>
          <w:color w:val="333333"/>
          <w:sz w:val="32"/>
          <w:szCs w:val="32"/>
        </w:rPr>
        <w:t>0</w:t>
      </w:r>
      <w:r w:rsidRPr="00277FB0">
        <w:rPr>
          <w:rFonts w:ascii="仿宋_GB2312" w:eastAsia="仿宋_GB2312" w:hint="eastAsia"/>
          <w:color w:val="333333"/>
          <w:sz w:val="32"/>
          <w:szCs w:val="32"/>
        </w:rPr>
        <w:t>%情况；公务用车运行维护费金额</w:t>
      </w:r>
      <w:r w:rsidR="002C2201">
        <w:rPr>
          <w:rFonts w:ascii="仿宋_GB2312" w:eastAsia="仿宋_GB2312" w:hint="eastAsia"/>
          <w:color w:val="333333"/>
          <w:sz w:val="32"/>
          <w:szCs w:val="32"/>
        </w:rPr>
        <w:t>3.89</w:t>
      </w:r>
      <w:r w:rsidRPr="00277FB0">
        <w:rPr>
          <w:rFonts w:ascii="仿宋_GB2312" w:eastAsia="仿宋_GB2312" w:hint="eastAsia"/>
          <w:color w:val="333333"/>
          <w:sz w:val="32"/>
          <w:szCs w:val="32"/>
        </w:rPr>
        <w:t>万元，与上年</w:t>
      </w:r>
      <w:r w:rsidR="00537387">
        <w:rPr>
          <w:rFonts w:ascii="仿宋_GB2312" w:eastAsia="仿宋_GB2312" w:hint="eastAsia"/>
          <w:color w:val="333333"/>
          <w:sz w:val="32"/>
          <w:szCs w:val="32"/>
        </w:rPr>
        <w:t>持平。</w:t>
      </w:r>
    </w:p>
    <w:p w:rsidR="002C2201" w:rsidRPr="00277FB0" w:rsidRDefault="00993BC2" w:rsidP="008A6851">
      <w:pPr>
        <w:pStyle w:val="a3"/>
        <w:spacing w:line="421" w:lineRule="atLeast"/>
        <w:ind w:firstLineChars="150" w:firstLine="480"/>
        <w:rPr>
          <w:rFonts w:ascii="仿宋_GB2312" w:eastAsia="仿宋_GB2312"/>
          <w:color w:val="333333"/>
          <w:sz w:val="32"/>
          <w:szCs w:val="32"/>
        </w:rPr>
      </w:pPr>
      <w:r w:rsidRPr="00277FB0">
        <w:rPr>
          <w:rFonts w:ascii="仿宋_GB2312" w:eastAsia="仿宋_GB2312" w:hint="eastAsia"/>
          <w:color w:val="333333"/>
          <w:sz w:val="32"/>
          <w:szCs w:val="32"/>
        </w:rPr>
        <w:t>3、公务接待费</w:t>
      </w:r>
      <w:r w:rsidR="002C2201" w:rsidRPr="00277FB0">
        <w:rPr>
          <w:rFonts w:ascii="仿宋_GB2312" w:eastAsia="仿宋_GB2312" w:hint="eastAsia"/>
          <w:color w:val="333333"/>
          <w:sz w:val="32"/>
          <w:szCs w:val="32"/>
        </w:rPr>
        <w:t>用金额</w:t>
      </w:r>
      <w:r w:rsidR="00537387">
        <w:rPr>
          <w:rFonts w:ascii="仿宋_GB2312" w:eastAsia="仿宋_GB2312" w:hint="eastAsia"/>
          <w:color w:val="333333"/>
          <w:sz w:val="32"/>
          <w:szCs w:val="32"/>
        </w:rPr>
        <w:t>2</w:t>
      </w:r>
      <w:r w:rsidR="002C2201" w:rsidRPr="00277FB0">
        <w:rPr>
          <w:rFonts w:ascii="仿宋_GB2312" w:eastAsia="仿宋_GB2312" w:hint="eastAsia"/>
          <w:color w:val="333333"/>
          <w:sz w:val="32"/>
          <w:szCs w:val="32"/>
        </w:rPr>
        <w:t>万元，与</w:t>
      </w:r>
      <w:r w:rsidR="00537387">
        <w:rPr>
          <w:rFonts w:ascii="仿宋_GB2312" w:eastAsia="仿宋_GB2312" w:hint="eastAsia"/>
          <w:color w:val="333333"/>
          <w:sz w:val="32"/>
          <w:szCs w:val="32"/>
        </w:rPr>
        <w:t>持平。</w:t>
      </w:r>
    </w:p>
    <w:p w:rsidR="00993BC2" w:rsidRDefault="00993BC2" w:rsidP="00993BC2">
      <w:pPr>
        <w:pStyle w:val="a3"/>
        <w:spacing w:line="421" w:lineRule="atLeast"/>
        <w:rPr>
          <w:rFonts w:ascii="仿宋_GB2312" w:eastAsia="仿宋_GB2312"/>
          <w:color w:val="333333"/>
          <w:sz w:val="32"/>
          <w:szCs w:val="32"/>
        </w:rPr>
      </w:pPr>
      <w:r w:rsidRPr="00277FB0">
        <w:rPr>
          <w:rFonts w:ascii="仿宋_GB2312" w:eastAsia="仿宋_GB2312" w:hint="eastAsia"/>
          <w:color w:val="333333"/>
          <w:sz w:val="32"/>
          <w:szCs w:val="32"/>
        </w:rPr>
        <w:t>（四）机关运行经费安排情况</w:t>
      </w:r>
    </w:p>
    <w:p w:rsidR="002C2201" w:rsidRPr="002C2201" w:rsidRDefault="002C2201" w:rsidP="002C2201">
      <w:pPr>
        <w:pStyle w:val="a3"/>
        <w:spacing w:line="421" w:lineRule="atLeast"/>
        <w:ind w:firstLineChars="200" w:firstLine="640"/>
        <w:rPr>
          <w:rFonts w:ascii="仿宋_GB2312" w:eastAsia="仿宋_GB2312"/>
          <w:color w:val="333333"/>
          <w:sz w:val="32"/>
          <w:szCs w:val="32"/>
        </w:rPr>
      </w:pPr>
      <w:r w:rsidRPr="002C2201">
        <w:rPr>
          <w:rFonts w:ascii="仿宋_GB2312" w:eastAsia="仿宋_GB2312" w:hint="eastAsia"/>
          <w:color w:val="333333"/>
          <w:sz w:val="32"/>
          <w:szCs w:val="32"/>
        </w:rPr>
        <w:t>商品服务支出180.67</w:t>
      </w:r>
      <w:r>
        <w:rPr>
          <w:rFonts w:ascii="仿宋_GB2312" w:eastAsia="仿宋_GB2312" w:hint="eastAsia"/>
          <w:color w:val="333333"/>
          <w:sz w:val="32"/>
          <w:szCs w:val="32"/>
        </w:rPr>
        <w:t>万元，其中：</w:t>
      </w:r>
      <w:r w:rsidRPr="002C2201">
        <w:rPr>
          <w:rFonts w:ascii="仿宋_GB2312" w:eastAsia="仿宋_GB2312" w:hint="eastAsia"/>
          <w:color w:val="333333"/>
          <w:sz w:val="32"/>
          <w:szCs w:val="32"/>
        </w:rPr>
        <w:t>办公费</w:t>
      </w:r>
      <w:r w:rsidRPr="002C2201">
        <w:rPr>
          <w:rFonts w:ascii="仿宋_GB2312" w:eastAsia="仿宋_GB2312" w:hint="eastAsia"/>
          <w:color w:val="333333"/>
          <w:sz w:val="32"/>
          <w:szCs w:val="32"/>
        </w:rPr>
        <w:tab/>
        <w:t>0.27</w:t>
      </w:r>
      <w:r>
        <w:rPr>
          <w:rFonts w:ascii="仿宋_GB2312" w:eastAsia="仿宋_GB2312" w:hint="eastAsia"/>
          <w:color w:val="333333"/>
          <w:sz w:val="32"/>
          <w:szCs w:val="32"/>
        </w:rPr>
        <w:t>万元、</w:t>
      </w:r>
      <w:r w:rsidRPr="002C2201">
        <w:rPr>
          <w:rFonts w:ascii="仿宋_GB2312" w:eastAsia="仿宋_GB2312" w:hint="eastAsia"/>
          <w:color w:val="333333"/>
          <w:sz w:val="32"/>
          <w:szCs w:val="32"/>
        </w:rPr>
        <w:t>邮电费0.22</w:t>
      </w:r>
      <w:r>
        <w:rPr>
          <w:rFonts w:ascii="仿宋_GB2312" w:eastAsia="仿宋_GB2312" w:hint="eastAsia"/>
          <w:color w:val="333333"/>
          <w:sz w:val="32"/>
          <w:szCs w:val="32"/>
        </w:rPr>
        <w:t>万元、</w:t>
      </w:r>
      <w:r w:rsidRPr="002C2201">
        <w:rPr>
          <w:rFonts w:ascii="仿宋_GB2312" w:eastAsia="仿宋_GB2312" w:hint="eastAsia"/>
          <w:color w:val="333333"/>
          <w:sz w:val="32"/>
          <w:szCs w:val="32"/>
        </w:rPr>
        <w:t>差旅费20</w:t>
      </w:r>
      <w:r>
        <w:rPr>
          <w:rFonts w:ascii="仿宋_GB2312" w:eastAsia="仿宋_GB2312" w:hint="eastAsia"/>
          <w:color w:val="333333"/>
          <w:sz w:val="32"/>
          <w:szCs w:val="32"/>
        </w:rPr>
        <w:t>万元</w:t>
      </w:r>
      <w:r w:rsidR="009B79C7">
        <w:rPr>
          <w:rFonts w:ascii="仿宋_GB2312" w:eastAsia="仿宋_GB2312" w:hint="eastAsia"/>
          <w:color w:val="333333"/>
          <w:sz w:val="32"/>
          <w:szCs w:val="32"/>
        </w:rPr>
        <w:t>、</w:t>
      </w:r>
      <w:r w:rsidRPr="002C2201">
        <w:rPr>
          <w:rFonts w:ascii="仿宋_GB2312" w:eastAsia="仿宋_GB2312" w:hint="eastAsia"/>
          <w:color w:val="333333"/>
          <w:sz w:val="32"/>
          <w:szCs w:val="32"/>
        </w:rPr>
        <w:t>培训费12.01</w:t>
      </w:r>
      <w:r w:rsidR="009B79C7">
        <w:rPr>
          <w:rFonts w:ascii="仿宋_GB2312" w:eastAsia="仿宋_GB2312" w:hint="eastAsia"/>
          <w:color w:val="333333"/>
          <w:sz w:val="32"/>
          <w:szCs w:val="32"/>
        </w:rPr>
        <w:t>万元</w:t>
      </w:r>
      <w:r>
        <w:rPr>
          <w:rFonts w:ascii="仿宋_GB2312" w:eastAsia="仿宋_GB2312" w:hint="eastAsia"/>
          <w:color w:val="333333"/>
          <w:sz w:val="32"/>
          <w:szCs w:val="32"/>
        </w:rPr>
        <w:t>、</w:t>
      </w:r>
      <w:r w:rsidRPr="002C2201">
        <w:rPr>
          <w:rFonts w:ascii="仿宋_GB2312" w:eastAsia="仿宋_GB2312" w:hint="eastAsia"/>
          <w:color w:val="333333"/>
          <w:sz w:val="32"/>
          <w:szCs w:val="32"/>
        </w:rPr>
        <w:t>公务接待费2</w:t>
      </w:r>
      <w:r w:rsidR="009B79C7">
        <w:rPr>
          <w:rFonts w:ascii="仿宋_GB2312" w:eastAsia="仿宋_GB2312" w:hint="eastAsia"/>
          <w:color w:val="333333"/>
          <w:sz w:val="32"/>
          <w:szCs w:val="32"/>
        </w:rPr>
        <w:t>万元</w:t>
      </w:r>
      <w:r>
        <w:rPr>
          <w:rFonts w:ascii="仿宋_GB2312" w:eastAsia="仿宋_GB2312" w:hint="eastAsia"/>
          <w:color w:val="333333"/>
          <w:sz w:val="32"/>
          <w:szCs w:val="32"/>
        </w:rPr>
        <w:t>、</w:t>
      </w:r>
      <w:r w:rsidRPr="002C2201">
        <w:rPr>
          <w:rFonts w:ascii="仿宋_GB2312" w:eastAsia="仿宋_GB2312" w:hint="eastAsia"/>
          <w:color w:val="333333"/>
          <w:sz w:val="32"/>
          <w:szCs w:val="32"/>
        </w:rPr>
        <w:t>劳务费135</w:t>
      </w:r>
      <w:r w:rsidR="009B79C7">
        <w:rPr>
          <w:rFonts w:ascii="仿宋_GB2312" w:eastAsia="仿宋_GB2312" w:hint="eastAsia"/>
          <w:color w:val="333333"/>
          <w:sz w:val="32"/>
          <w:szCs w:val="32"/>
        </w:rPr>
        <w:t>万元</w:t>
      </w:r>
      <w:r>
        <w:rPr>
          <w:rFonts w:ascii="仿宋_GB2312" w:eastAsia="仿宋_GB2312" w:hint="eastAsia"/>
          <w:color w:val="333333"/>
          <w:sz w:val="32"/>
          <w:szCs w:val="32"/>
        </w:rPr>
        <w:t>、</w:t>
      </w:r>
      <w:r w:rsidRPr="002C2201">
        <w:rPr>
          <w:rFonts w:ascii="仿宋_GB2312" w:eastAsia="仿宋_GB2312" w:hint="eastAsia"/>
          <w:color w:val="333333"/>
          <w:sz w:val="32"/>
          <w:szCs w:val="32"/>
        </w:rPr>
        <w:t>工会经费3.21</w:t>
      </w:r>
      <w:r w:rsidR="009B79C7">
        <w:rPr>
          <w:rFonts w:ascii="仿宋_GB2312" w:eastAsia="仿宋_GB2312" w:hint="eastAsia"/>
          <w:color w:val="333333"/>
          <w:sz w:val="32"/>
          <w:szCs w:val="32"/>
        </w:rPr>
        <w:t>万元</w:t>
      </w:r>
      <w:r>
        <w:rPr>
          <w:rFonts w:ascii="仿宋_GB2312" w:eastAsia="仿宋_GB2312" w:hint="eastAsia"/>
          <w:color w:val="333333"/>
          <w:sz w:val="32"/>
          <w:szCs w:val="32"/>
        </w:rPr>
        <w:t>、</w:t>
      </w:r>
      <w:r w:rsidRPr="002C2201">
        <w:rPr>
          <w:rFonts w:ascii="仿宋_GB2312" w:eastAsia="仿宋_GB2312" w:hint="eastAsia"/>
          <w:color w:val="333333"/>
          <w:sz w:val="32"/>
          <w:szCs w:val="32"/>
        </w:rPr>
        <w:t>福利费4.01</w:t>
      </w:r>
      <w:r w:rsidR="009B79C7">
        <w:rPr>
          <w:rFonts w:ascii="仿宋_GB2312" w:eastAsia="仿宋_GB2312" w:hint="eastAsia"/>
          <w:color w:val="333333"/>
          <w:sz w:val="32"/>
          <w:szCs w:val="32"/>
        </w:rPr>
        <w:t>万元</w:t>
      </w:r>
      <w:r>
        <w:rPr>
          <w:rFonts w:ascii="仿宋_GB2312" w:eastAsia="仿宋_GB2312" w:hint="eastAsia"/>
          <w:color w:val="333333"/>
          <w:sz w:val="32"/>
          <w:szCs w:val="32"/>
        </w:rPr>
        <w:t>、</w:t>
      </w:r>
      <w:r w:rsidRPr="002C2201">
        <w:rPr>
          <w:rFonts w:ascii="仿宋_GB2312" w:eastAsia="仿宋_GB2312" w:hint="eastAsia"/>
          <w:color w:val="333333"/>
          <w:sz w:val="32"/>
          <w:szCs w:val="32"/>
        </w:rPr>
        <w:t>公务用车运行维护3.89</w:t>
      </w:r>
      <w:r w:rsidR="009B79C7">
        <w:rPr>
          <w:rFonts w:ascii="仿宋_GB2312" w:eastAsia="仿宋_GB2312" w:hint="eastAsia"/>
          <w:color w:val="333333"/>
          <w:sz w:val="32"/>
          <w:szCs w:val="32"/>
        </w:rPr>
        <w:t>万元</w:t>
      </w:r>
      <w:r>
        <w:rPr>
          <w:rFonts w:ascii="仿宋_GB2312" w:eastAsia="仿宋_GB2312" w:hint="eastAsia"/>
          <w:color w:val="333333"/>
          <w:sz w:val="32"/>
          <w:szCs w:val="32"/>
        </w:rPr>
        <w:t>、</w:t>
      </w:r>
      <w:r w:rsidRPr="002C2201">
        <w:rPr>
          <w:rFonts w:ascii="仿宋_GB2312" w:eastAsia="仿宋_GB2312" w:hint="eastAsia"/>
          <w:color w:val="333333"/>
          <w:sz w:val="32"/>
          <w:szCs w:val="32"/>
        </w:rPr>
        <w:t>其他商品和服务支出</w:t>
      </w:r>
      <w:r w:rsidRPr="002C2201">
        <w:rPr>
          <w:rFonts w:ascii="仿宋_GB2312" w:eastAsia="仿宋_GB2312" w:hint="eastAsia"/>
          <w:color w:val="333333"/>
          <w:sz w:val="32"/>
          <w:szCs w:val="32"/>
        </w:rPr>
        <w:tab/>
        <w:t>0.06</w:t>
      </w:r>
      <w:r w:rsidR="009B79C7">
        <w:rPr>
          <w:rFonts w:ascii="仿宋_GB2312" w:eastAsia="仿宋_GB2312" w:hint="eastAsia"/>
          <w:color w:val="333333"/>
          <w:sz w:val="32"/>
          <w:szCs w:val="32"/>
        </w:rPr>
        <w:t>万元</w:t>
      </w:r>
      <w:r w:rsidR="00C9090B">
        <w:rPr>
          <w:rFonts w:ascii="仿宋_GB2312" w:eastAsia="仿宋_GB2312" w:hint="eastAsia"/>
          <w:color w:val="333333"/>
          <w:sz w:val="32"/>
          <w:szCs w:val="32"/>
        </w:rPr>
        <w:t>。</w:t>
      </w:r>
    </w:p>
    <w:p w:rsidR="00993BC2" w:rsidRDefault="00993BC2" w:rsidP="00993BC2">
      <w:pPr>
        <w:pStyle w:val="a3"/>
        <w:spacing w:line="421" w:lineRule="atLeast"/>
        <w:rPr>
          <w:rFonts w:ascii="仿宋_GB2312" w:eastAsia="仿宋_GB2312"/>
          <w:color w:val="333333"/>
          <w:sz w:val="32"/>
          <w:szCs w:val="32"/>
        </w:rPr>
      </w:pPr>
      <w:r w:rsidRPr="00277FB0">
        <w:rPr>
          <w:rFonts w:ascii="仿宋_GB2312" w:eastAsia="仿宋_GB2312" w:hint="eastAsia"/>
          <w:color w:val="333333"/>
          <w:sz w:val="32"/>
          <w:szCs w:val="32"/>
        </w:rPr>
        <w:t>（五）政府采购预算安排情况</w:t>
      </w:r>
    </w:p>
    <w:p w:rsidR="009B79C7" w:rsidRPr="00277FB0" w:rsidRDefault="008A6851" w:rsidP="008A6851">
      <w:pPr>
        <w:pStyle w:val="a3"/>
        <w:spacing w:line="421" w:lineRule="atLeast"/>
        <w:ind w:firstLineChars="200" w:firstLine="640"/>
        <w:rPr>
          <w:rFonts w:ascii="仿宋_GB2312" w:eastAsia="仿宋_GB2312"/>
          <w:color w:val="333333"/>
          <w:sz w:val="32"/>
          <w:szCs w:val="32"/>
        </w:rPr>
      </w:pPr>
      <w:r w:rsidRPr="008A6851">
        <w:rPr>
          <w:rFonts w:ascii="仿宋_GB2312" w:eastAsia="仿宋_GB2312" w:hint="eastAsia"/>
          <w:color w:val="333333"/>
          <w:sz w:val="32"/>
          <w:szCs w:val="32"/>
        </w:rPr>
        <w:lastRenderedPageBreak/>
        <w:t>软件维保及二次开发费用</w:t>
      </w:r>
      <w:r w:rsidRPr="008A6851">
        <w:rPr>
          <w:rFonts w:ascii="仿宋_GB2312" w:eastAsia="仿宋_GB2312" w:hint="eastAsia"/>
          <w:color w:val="333333"/>
          <w:sz w:val="32"/>
          <w:szCs w:val="32"/>
        </w:rPr>
        <w:tab/>
        <w:t>集中采购60</w:t>
      </w:r>
      <w:r>
        <w:rPr>
          <w:rFonts w:ascii="仿宋_GB2312" w:eastAsia="仿宋_GB2312" w:hint="eastAsia"/>
          <w:color w:val="333333"/>
          <w:sz w:val="32"/>
          <w:szCs w:val="32"/>
        </w:rPr>
        <w:t>万元、</w:t>
      </w:r>
      <w:r w:rsidRPr="008A6851">
        <w:rPr>
          <w:rFonts w:ascii="仿宋_GB2312" w:eastAsia="仿宋_GB2312" w:hint="eastAsia"/>
          <w:color w:val="333333"/>
          <w:sz w:val="32"/>
          <w:szCs w:val="32"/>
        </w:rPr>
        <w:t>办公场所修缮分散采购9.8</w:t>
      </w:r>
      <w:r>
        <w:rPr>
          <w:rFonts w:ascii="仿宋_GB2312" w:eastAsia="仿宋_GB2312" w:hint="eastAsia"/>
          <w:color w:val="333333"/>
          <w:sz w:val="32"/>
          <w:szCs w:val="32"/>
        </w:rPr>
        <w:t>万元、</w:t>
      </w:r>
      <w:r w:rsidRPr="008A6851">
        <w:rPr>
          <w:rFonts w:ascii="仿宋_GB2312" w:eastAsia="仿宋_GB2312" w:hint="eastAsia"/>
          <w:color w:val="333333"/>
          <w:sz w:val="32"/>
          <w:szCs w:val="32"/>
        </w:rPr>
        <w:t>硬件维修</w:t>
      </w:r>
      <w:r w:rsidRPr="008A6851">
        <w:rPr>
          <w:rFonts w:ascii="仿宋_GB2312" w:eastAsia="仿宋_GB2312" w:hint="eastAsia"/>
          <w:color w:val="333333"/>
          <w:sz w:val="32"/>
          <w:szCs w:val="32"/>
        </w:rPr>
        <w:tab/>
      </w:r>
      <w:r>
        <w:rPr>
          <w:rFonts w:ascii="仿宋_GB2312" w:eastAsia="仿宋_GB2312" w:hint="eastAsia"/>
          <w:color w:val="333333"/>
          <w:sz w:val="32"/>
          <w:szCs w:val="32"/>
        </w:rPr>
        <w:t xml:space="preserve"> </w:t>
      </w:r>
      <w:r w:rsidRPr="008A6851">
        <w:rPr>
          <w:rFonts w:ascii="仿宋_GB2312" w:eastAsia="仿宋_GB2312" w:hint="eastAsia"/>
          <w:color w:val="333333"/>
          <w:sz w:val="32"/>
          <w:szCs w:val="32"/>
        </w:rPr>
        <w:t>分散采购9</w:t>
      </w:r>
      <w:r>
        <w:rPr>
          <w:rFonts w:ascii="仿宋_GB2312" w:eastAsia="仿宋_GB2312" w:hint="eastAsia"/>
          <w:color w:val="333333"/>
          <w:sz w:val="32"/>
          <w:szCs w:val="32"/>
        </w:rPr>
        <w:t>万元。</w:t>
      </w:r>
    </w:p>
    <w:p w:rsidR="00993BC2" w:rsidRPr="00277FB0" w:rsidRDefault="00993BC2" w:rsidP="00993BC2">
      <w:pPr>
        <w:pStyle w:val="a3"/>
        <w:spacing w:line="421" w:lineRule="atLeast"/>
        <w:rPr>
          <w:rFonts w:ascii="仿宋_GB2312" w:eastAsia="仿宋_GB2312"/>
          <w:color w:val="333333"/>
          <w:sz w:val="32"/>
          <w:szCs w:val="32"/>
        </w:rPr>
      </w:pPr>
      <w:r w:rsidRPr="00277FB0">
        <w:rPr>
          <w:rFonts w:ascii="仿宋_GB2312" w:eastAsia="仿宋_GB2312" w:hint="eastAsia"/>
          <w:color w:val="333333"/>
          <w:sz w:val="32"/>
          <w:szCs w:val="32"/>
        </w:rPr>
        <w:t>（六）政府性基金预算财政拨款支出情况</w:t>
      </w:r>
    </w:p>
    <w:p w:rsidR="00993BC2" w:rsidRDefault="00993BC2" w:rsidP="00C9090B">
      <w:pPr>
        <w:pStyle w:val="a3"/>
        <w:spacing w:line="421" w:lineRule="atLeast"/>
        <w:ind w:firstLineChars="200" w:firstLine="640"/>
        <w:rPr>
          <w:rFonts w:ascii="仿宋_GB2312" w:eastAsia="仿宋_GB2312" w:hint="eastAsia"/>
          <w:color w:val="333333"/>
          <w:sz w:val="32"/>
          <w:szCs w:val="32"/>
        </w:rPr>
      </w:pPr>
      <w:r w:rsidRPr="00277FB0">
        <w:rPr>
          <w:rFonts w:ascii="仿宋_GB2312" w:eastAsia="仿宋_GB2312" w:hint="eastAsia"/>
          <w:color w:val="333333"/>
          <w:sz w:val="32"/>
          <w:szCs w:val="32"/>
        </w:rPr>
        <w:t>我单位2017年无政府性基金支出预算。</w:t>
      </w:r>
    </w:p>
    <w:p w:rsidR="00A93D76" w:rsidRDefault="00A93D76" w:rsidP="00A93D76">
      <w:pPr>
        <w:pStyle w:val="a3"/>
        <w:spacing w:line="421" w:lineRule="atLeast"/>
        <w:ind w:firstLineChars="44" w:firstLine="141"/>
        <w:rPr>
          <w:rFonts w:ascii="仿宋_GB2312" w:eastAsia="仿宋_GB2312" w:hint="eastAsia"/>
          <w:b/>
          <w:color w:val="333333"/>
          <w:sz w:val="32"/>
          <w:szCs w:val="32"/>
        </w:rPr>
      </w:pPr>
      <w:r w:rsidRPr="00A93D76">
        <w:rPr>
          <w:rFonts w:ascii="仿宋_GB2312" w:eastAsia="仿宋_GB2312" w:hint="eastAsia"/>
          <w:b/>
          <w:color w:val="333333"/>
          <w:sz w:val="32"/>
          <w:szCs w:val="32"/>
        </w:rPr>
        <w:t>三、</w:t>
      </w:r>
      <w:r>
        <w:rPr>
          <w:rFonts w:ascii="仿宋_GB2312" w:eastAsia="仿宋_GB2312" w:hint="eastAsia"/>
          <w:b/>
          <w:color w:val="333333"/>
          <w:sz w:val="32"/>
          <w:szCs w:val="32"/>
        </w:rPr>
        <w:t>其他公开事项</w:t>
      </w:r>
    </w:p>
    <w:p w:rsidR="00A93D76" w:rsidRPr="00A93D76" w:rsidRDefault="00A93D76" w:rsidP="00745544">
      <w:pPr>
        <w:pStyle w:val="a3"/>
        <w:spacing w:line="421" w:lineRule="atLeast"/>
        <w:ind w:firstLineChars="190" w:firstLine="608"/>
        <w:rPr>
          <w:rFonts w:ascii="仿宋_GB2312" w:eastAsia="仿宋_GB2312" w:hint="eastAsia"/>
          <w:color w:val="333333"/>
          <w:sz w:val="32"/>
          <w:szCs w:val="32"/>
        </w:rPr>
      </w:pPr>
      <w:r w:rsidRPr="00A93D76">
        <w:rPr>
          <w:rFonts w:ascii="仿宋_GB2312" w:eastAsia="仿宋_GB2312" w:hint="eastAsia"/>
          <w:color w:val="333333"/>
          <w:sz w:val="32"/>
          <w:szCs w:val="32"/>
        </w:rPr>
        <w:t>国有资产占有使用情况：</w:t>
      </w:r>
      <w:r w:rsidR="00F60DBE">
        <w:rPr>
          <w:rFonts w:ascii="仿宋_GB2312" w:eastAsia="仿宋_GB2312" w:hint="eastAsia"/>
          <w:color w:val="333333"/>
          <w:sz w:val="32"/>
          <w:szCs w:val="32"/>
        </w:rPr>
        <w:t>中心账面上有7车辆，</w:t>
      </w:r>
      <w:r w:rsidR="00745544">
        <w:rPr>
          <w:rFonts w:ascii="仿宋_GB2312" w:eastAsia="仿宋_GB2312" w:hint="eastAsia"/>
          <w:color w:val="333333"/>
          <w:sz w:val="32"/>
          <w:szCs w:val="32"/>
        </w:rPr>
        <w:t>其中4辆车上交乌海市公务用车管理工作领导小组办公室。中心自用3辆车。</w:t>
      </w:r>
    </w:p>
    <w:p w:rsidR="00A93D76" w:rsidRPr="00A93D76" w:rsidRDefault="00A93D76" w:rsidP="00A93D76">
      <w:pPr>
        <w:pStyle w:val="a3"/>
        <w:spacing w:line="421" w:lineRule="atLeast"/>
        <w:ind w:firstLineChars="44" w:firstLine="141"/>
        <w:rPr>
          <w:rFonts w:ascii="仿宋_GB2312" w:eastAsia="仿宋_GB2312" w:hint="eastAsia"/>
          <w:b/>
          <w:color w:val="333333"/>
          <w:sz w:val="32"/>
          <w:szCs w:val="32"/>
        </w:rPr>
      </w:pPr>
      <w:r>
        <w:rPr>
          <w:rFonts w:ascii="仿宋_GB2312" w:eastAsia="仿宋_GB2312" w:hint="eastAsia"/>
          <w:b/>
          <w:color w:val="333333"/>
          <w:sz w:val="32"/>
          <w:szCs w:val="32"/>
        </w:rPr>
        <w:t xml:space="preserve">     </w:t>
      </w:r>
    </w:p>
    <w:p w:rsidR="00521529" w:rsidRDefault="00521529" w:rsidP="00C9090B">
      <w:pPr>
        <w:pStyle w:val="a3"/>
        <w:spacing w:line="421" w:lineRule="atLeast"/>
        <w:ind w:firstLineChars="200" w:firstLine="640"/>
        <w:rPr>
          <w:rFonts w:ascii="仿宋_GB2312" w:eastAsia="仿宋_GB2312" w:hint="eastAsia"/>
          <w:color w:val="333333"/>
          <w:sz w:val="32"/>
          <w:szCs w:val="32"/>
        </w:rPr>
      </w:pPr>
    </w:p>
    <w:p w:rsidR="00537387" w:rsidRDefault="00537387" w:rsidP="00C9090B">
      <w:pPr>
        <w:pStyle w:val="a3"/>
        <w:spacing w:line="421" w:lineRule="atLeast"/>
        <w:ind w:firstLineChars="200" w:firstLine="640"/>
        <w:rPr>
          <w:rFonts w:ascii="仿宋_GB2312" w:eastAsia="仿宋_GB2312"/>
          <w:color w:val="333333"/>
          <w:sz w:val="32"/>
          <w:szCs w:val="32"/>
        </w:rPr>
      </w:pPr>
    </w:p>
    <w:p w:rsidR="00A77E37" w:rsidRDefault="00A77E37" w:rsidP="00C9090B">
      <w:pPr>
        <w:pStyle w:val="a3"/>
        <w:spacing w:line="421" w:lineRule="atLeast"/>
        <w:ind w:firstLineChars="200" w:firstLine="640"/>
        <w:rPr>
          <w:rFonts w:ascii="仿宋_GB2312" w:eastAsia="仿宋_GB2312"/>
          <w:color w:val="333333"/>
          <w:sz w:val="32"/>
          <w:szCs w:val="32"/>
        </w:rPr>
      </w:pPr>
    </w:p>
    <w:p w:rsidR="00A77E37" w:rsidRDefault="00A77E37" w:rsidP="00C9090B">
      <w:pPr>
        <w:pStyle w:val="a3"/>
        <w:spacing w:line="421" w:lineRule="atLeast"/>
        <w:ind w:firstLineChars="200" w:firstLine="640"/>
        <w:rPr>
          <w:rFonts w:ascii="仿宋_GB2312" w:eastAsia="仿宋_GB2312"/>
          <w:color w:val="333333"/>
          <w:sz w:val="32"/>
          <w:szCs w:val="32"/>
        </w:rPr>
      </w:pPr>
    </w:p>
    <w:p w:rsidR="00A77E37" w:rsidRDefault="00A77E37" w:rsidP="00C9090B">
      <w:pPr>
        <w:pStyle w:val="a3"/>
        <w:spacing w:line="421" w:lineRule="atLeast"/>
        <w:ind w:firstLineChars="200" w:firstLine="640"/>
        <w:rPr>
          <w:rFonts w:ascii="仿宋_GB2312" w:eastAsia="仿宋_GB2312"/>
          <w:color w:val="333333"/>
          <w:sz w:val="32"/>
          <w:szCs w:val="32"/>
        </w:rPr>
      </w:pPr>
    </w:p>
    <w:p w:rsidR="00A77E37" w:rsidRDefault="00A77E37" w:rsidP="00C9090B">
      <w:pPr>
        <w:pStyle w:val="a3"/>
        <w:spacing w:line="421" w:lineRule="atLeast"/>
        <w:ind w:firstLineChars="200" w:firstLine="640"/>
        <w:rPr>
          <w:rFonts w:ascii="仿宋_GB2312" w:eastAsia="仿宋_GB2312"/>
          <w:color w:val="333333"/>
          <w:sz w:val="32"/>
          <w:szCs w:val="32"/>
        </w:rPr>
      </w:pPr>
    </w:p>
    <w:p w:rsidR="00A77E37" w:rsidRPr="00A77E37" w:rsidRDefault="00A77E37" w:rsidP="00A77E37">
      <w:pPr>
        <w:pStyle w:val="a3"/>
        <w:spacing w:line="421" w:lineRule="atLeast"/>
        <w:ind w:firstLineChars="1300" w:firstLine="4160"/>
        <w:rPr>
          <w:rFonts w:ascii="仿宋_GB2312" w:eastAsia="仿宋_GB2312"/>
          <w:color w:val="333333"/>
          <w:sz w:val="32"/>
          <w:szCs w:val="32"/>
        </w:rPr>
      </w:pPr>
      <w:r>
        <w:rPr>
          <w:rFonts w:ascii="仿宋_GB2312" w:eastAsia="仿宋_GB2312" w:hint="eastAsia"/>
          <w:color w:val="333333"/>
          <w:sz w:val="32"/>
          <w:szCs w:val="32"/>
        </w:rPr>
        <w:t>乌海市公共资源交易中心</w:t>
      </w:r>
    </w:p>
    <w:p w:rsidR="00A77E37" w:rsidRDefault="00A77E37" w:rsidP="00A77E37">
      <w:pPr>
        <w:pStyle w:val="a3"/>
        <w:spacing w:line="421" w:lineRule="atLeast"/>
        <w:ind w:firstLineChars="1500" w:firstLine="4800"/>
        <w:rPr>
          <w:rFonts w:ascii="仿宋_GB2312" w:eastAsia="仿宋_GB2312"/>
          <w:color w:val="333333"/>
          <w:sz w:val="32"/>
          <w:szCs w:val="32"/>
        </w:rPr>
      </w:pPr>
      <w:r>
        <w:rPr>
          <w:rFonts w:ascii="仿宋_GB2312" w:eastAsia="仿宋_GB2312"/>
          <w:color w:val="333333"/>
          <w:sz w:val="32"/>
          <w:szCs w:val="32"/>
        </w:rPr>
        <w:lastRenderedPageBreak/>
        <w:t>2017-0</w:t>
      </w:r>
      <w:r w:rsidR="00E04E13">
        <w:rPr>
          <w:rFonts w:ascii="仿宋_GB2312" w:eastAsia="仿宋_GB2312" w:hint="eastAsia"/>
          <w:color w:val="333333"/>
          <w:sz w:val="32"/>
          <w:szCs w:val="32"/>
        </w:rPr>
        <w:t>3</w:t>
      </w:r>
      <w:r w:rsidR="00E04E13">
        <w:rPr>
          <w:rFonts w:ascii="仿宋_GB2312" w:eastAsia="仿宋_GB2312"/>
          <w:color w:val="333333"/>
          <w:sz w:val="32"/>
          <w:szCs w:val="32"/>
        </w:rPr>
        <w:t>-</w:t>
      </w:r>
      <w:r w:rsidR="00E04E13">
        <w:rPr>
          <w:rFonts w:ascii="仿宋_GB2312" w:eastAsia="仿宋_GB2312" w:hint="eastAsia"/>
          <w:color w:val="333333"/>
          <w:sz w:val="32"/>
          <w:szCs w:val="32"/>
        </w:rPr>
        <w:t>16</w:t>
      </w:r>
    </w:p>
    <w:sectPr w:rsidR="00A77E37" w:rsidSect="005B09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5C4" w:rsidRDefault="008A35C4" w:rsidP="00E04E13">
      <w:r>
        <w:separator/>
      </w:r>
    </w:p>
  </w:endnote>
  <w:endnote w:type="continuationSeparator" w:id="1">
    <w:p w:rsidR="008A35C4" w:rsidRDefault="008A35C4" w:rsidP="00E04E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5C4" w:rsidRDefault="008A35C4" w:rsidP="00E04E13">
      <w:r>
        <w:separator/>
      </w:r>
    </w:p>
  </w:footnote>
  <w:footnote w:type="continuationSeparator" w:id="1">
    <w:p w:rsidR="008A35C4" w:rsidRDefault="008A35C4" w:rsidP="00E04E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3BC2"/>
    <w:rsid w:val="0000098B"/>
    <w:rsid w:val="0000118E"/>
    <w:rsid w:val="000020D2"/>
    <w:rsid w:val="00002F49"/>
    <w:rsid w:val="000037F6"/>
    <w:rsid w:val="00004E92"/>
    <w:rsid w:val="00005FAB"/>
    <w:rsid w:val="00006D36"/>
    <w:rsid w:val="00012185"/>
    <w:rsid w:val="000148EC"/>
    <w:rsid w:val="0001575D"/>
    <w:rsid w:val="00015C33"/>
    <w:rsid w:val="000208AB"/>
    <w:rsid w:val="0002126E"/>
    <w:rsid w:val="0002148D"/>
    <w:rsid w:val="000239A4"/>
    <w:rsid w:val="00023AE2"/>
    <w:rsid w:val="00026935"/>
    <w:rsid w:val="00026D0D"/>
    <w:rsid w:val="00027BB8"/>
    <w:rsid w:val="0003155F"/>
    <w:rsid w:val="000320C5"/>
    <w:rsid w:val="00035169"/>
    <w:rsid w:val="00037E9C"/>
    <w:rsid w:val="00043137"/>
    <w:rsid w:val="00043C8F"/>
    <w:rsid w:val="000441DF"/>
    <w:rsid w:val="0004574F"/>
    <w:rsid w:val="000462F7"/>
    <w:rsid w:val="00050221"/>
    <w:rsid w:val="00051C8E"/>
    <w:rsid w:val="00052C88"/>
    <w:rsid w:val="000540A5"/>
    <w:rsid w:val="0005604F"/>
    <w:rsid w:val="00057271"/>
    <w:rsid w:val="000602A6"/>
    <w:rsid w:val="00062AC8"/>
    <w:rsid w:val="00063B38"/>
    <w:rsid w:val="00065A45"/>
    <w:rsid w:val="00066996"/>
    <w:rsid w:val="00067A87"/>
    <w:rsid w:val="00072A4E"/>
    <w:rsid w:val="0007408C"/>
    <w:rsid w:val="00074387"/>
    <w:rsid w:val="00074EE7"/>
    <w:rsid w:val="00076912"/>
    <w:rsid w:val="00076AD4"/>
    <w:rsid w:val="00080EE2"/>
    <w:rsid w:val="00086155"/>
    <w:rsid w:val="00087FD7"/>
    <w:rsid w:val="00090C2E"/>
    <w:rsid w:val="00090CBE"/>
    <w:rsid w:val="0009290F"/>
    <w:rsid w:val="00092D31"/>
    <w:rsid w:val="00093F85"/>
    <w:rsid w:val="00095269"/>
    <w:rsid w:val="00096BB1"/>
    <w:rsid w:val="000976BA"/>
    <w:rsid w:val="000A0369"/>
    <w:rsid w:val="000A11A2"/>
    <w:rsid w:val="000A1B82"/>
    <w:rsid w:val="000A5448"/>
    <w:rsid w:val="000A7E1A"/>
    <w:rsid w:val="000B09F7"/>
    <w:rsid w:val="000B11ED"/>
    <w:rsid w:val="000B17F7"/>
    <w:rsid w:val="000B254B"/>
    <w:rsid w:val="000B478D"/>
    <w:rsid w:val="000B60F1"/>
    <w:rsid w:val="000C0B16"/>
    <w:rsid w:val="000C140F"/>
    <w:rsid w:val="000C1CC6"/>
    <w:rsid w:val="000C4A02"/>
    <w:rsid w:val="000C695F"/>
    <w:rsid w:val="000C6D7A"/>
    <w:rsid w:val="000D04BE"/>
    <w:rsid w:val="000D0B44"/>
    <w:rsid w:val="000D1670"/>
    <w:rsid w:val="000D1A1B"/>
    <w:rsid w:val="000D443D"/>
    <w:rsid w:val="000D5D88"/>
    <w:rsid w:val="000D78FB"/>
    <w:rsid w:val="000E03B5"/>
    <w:rsid w:val="000E0A68"/>
    <w:rsid w:val="000E0D73"/>
    <w:rsid w:val="000E1669"/>
    <w:rsid w:val="000E2093"/>
    <w:rsid w:val="000E2C8E"/>
    <w:rsid w:val="000E3132"/>
    <w:rsid w:val="000E5D4F"/>
    <w:rsid w:val="000E6109"/>
    <w:rsid w:val="000F0CCD"/>
    <w:rsid w:val="000F192E"/>
    <w:rsid w:val="000F27AB"/>
    <w:rsid w:val="000F2D12"/>
    <w:rsid w:val="000F44E2"/>
    <w:rsid w:val="000F4F8C"/>
    <w:rsid w:val="000F5CCC"/>
    <w:rsid w:val="00101858"/>
    <w:rsid w:val="0010209F"/>
    <w:rsid w:val="001028DF"/>
    <w:rsid w:val="001033DD"/>
    <w:rsid w:val="00103D74"/>
    <w:rsid w:val="001102E8"/>
    <w:rsid w:val="00111A2D"/>
    <w:rsid w:val="00113890"/>
    <w:rsid w:val="00114B1F"/>
    <w:rsid w:val="001202A3"/>
    <w:rsid w:val="00124C17"/>
    <w:rsid w:val="00125108"/>
    <w:rsid w:val="00125EA2"/>
    <w:rsid w:val="00125FB8"/>
    <w:rsid w:val="00132F9B"/>
    <w:rsid w:val="001342FE"/>
    <w:rsid w:val="00135FAB"/>
    <w:rsid w:val="0013601E"/>
    <w:rsid w:val="001379F6"/>
    <w:rsid w:val="00137D92"/>
    <w:rsid w:val="00140DDF"/>
    <w:rsid w:val="00141EA7"/>
    <w:rsid w:val="001463A1"/>
    <w:rsid w:val="001476EA"/>
    <w:rsid w:val="001526FA"/>
    <w:rsid w:val="00152820"/>
    <w:rsid w:val="00153260"/>
    <w:rsid w:val="00154656"/>
    <w:rsid w:val="001551A3"/>
    <w:rsid w:val="00155BE6"/>
    <w:rsid w:val="00156429"/>
    <w:rsid w:val="00160A1C"/>
    <w:rsid w:val="00161710"/>
    <w:rsid w:val="00162002"/>
    <w:rsid w:val="00162D93"/>
    <w:rsid w:val="00164A5F"/>
    <w:rsid w:val="0016574F"/>
    <w:rsid w:val="00165B09"/>
    <w:rsid w:val="0016770D"/>
    <w:rsid w:val="00167EFC"/>
    <w:rsid w:val="0017063B"/>
    <w:rsid w:val="00171A29"/>
    <w:rsid w:val="00172F92"/>
    <w:rsid w:val="00173A18"/>
    <w:rsid w:val="0017526A"/>
    <w:rsid w:val="001802F9"/>
    <w:rsid w:val="00184124"/>
    <w:rsid w:val="00184CB9"/>
    <w:rsid w:val="00185933"/>
    <w:rsid w:val="00191CB0"/>
    <w:rsid w:val="0019251C"/>
    <w:rsid w:val="00193B89"/>
    <w:rsid w:val="00193E87"/>
    <w:rsid w:val="00197D7B"/>
    <w:rsid w:val="001A035F"/>
    <w:rsid w:val="001A25FF"/>
    <w:rsid w:val="001B2187"/>
    <w:rsid w:val="001B2DA5"/>
    <w:rsid w:val="001B6171"/>
    <w:rsid w:val="001B6311"/>
    <w:rsid w:val="001C36A5"/>
    <w:rsid w:val="001C4BFF"/>
    <w:rsid w:val="001C5C81"/>
    <w:rsid w:val="001C6059"/>
    <w:rsid w:val="001C6785"/>
    <w:rsid w:val="001C70BE"/>
    <w:rsid w:val="001C74E7"/>
    <w:rsid w:val="001D013A"/>
    <w:rsid w:val="001D1A39"/>
    <w:rsid w:val="001D4F5B"/>
    <w:rsid w:val="001D5226"/>
    <w:rsid w:val="001D5499"/>
    <w:rsid w:val="001E0CB2"/>
    <w:rsid w:val="001E28C2"/>
    <w:rsid w:val="001E35C9"/>
    <w:rsid w:val="001E4588"/>
    <w:rsid w:val="001E54CB"/>
    <w:rsid w:val="001F1882"/>
    <w:rsid w:val="001F5248"/>
    <w:rsid w:val="001F73B5"/>
    <w:rsid w:val="001F7C4F"/>
    <w:rsid w:val="00201F16"/>
    <w:rsid w:val="00202031"/>
    <w:rsid w:val="00204C00"/>
    <w:rsid w:val="002054E3"/>
    <w:rsid w:val="00206701"/>
    <w:rsid w:val="002107EC"/>
    <w:rsid w:val="00210A8C"/>
    <w:rsid w:val="00210BD0"/>
    <w:rsid w:val="00210FF8"/>
    <w:rsid w:val="002115C2"/>
    <w:rsid w:val="00211C5C"/>
    <w:rsid w:val="00213F0E"/>
    <w:rsid w:val="00214579"/>
    <w:rsid w:val="00214F49"/>
    <w:rsid w:val="00216732"/>
    <w:rsid w:val="00217002"/>
    <w:rsid w:val="00217735"/>
    <w:rsid w:val="002177CE"/>
    <w:rsid w:val="00222489"/>
    <w:rsid w:val="00223CF0"/>
    <w:rsid w:val="002252D1"/>
    <w:rsid w:val="00227350"/>
    <w:rsid w:val="00227A20"/>
    <w:rsid w:val="00231DA8"/>
    <w:rsid w:val="00232567"/>
    <w:rsid w:val="002405E4"/>
    <w:rsid w:val="0024098F"/>
    <w:rsid w:val="002418EB"/>
    <w:rsid w:val="002425CC"/>
    <w:rsid w:val="0024299F"/>
    <w:rsid w:val="00244B6D"/>
    <w:rsid w:val="00244DB4"/>
    <w:rsid w:val="00245F45"/>
    <w:rsid w:val="00246A29"/>
    <w:rsid w:val="00246BB4"/>
    <w:rsid w:val="00247C5E"/>
    <w:rsid w:val="00250292"/>
    <w:rsid w:val="00251983"/>
    <w:rsid w:val="00252A6C"/>
    <w:rsid w:val="0025424C"/>
    <w:rsid w:val="00255F46"/>
    <w:rsid w:val="00256122"/>
    <w:rsid w:val="00256430"/>
    <w:rsid w:val="00257910"/>
    <w:rsid w:val="00265132"/>
    <w:rsid w:val="00271AA9"/>
    <w:rsid w:val="002725BD"/>
    <w:rsid w:val="00272C62"/>
    <w:rsid w:val="00273AB3"/>
    <w:rsid w:val="002767D5"/>
    <w:rsid w:val="002768E0"/>
    <w:rsid w:val="002776E6"/>
    <w:rsid w:val="00277ECA"/>
    <w:rsid w:val="00277FB0"/>
    <w:rsid w:val="00281457"/>
    <w:rsid w:val="002815ED"/>
    <w:rsid w:val="002830AA"/>
    <w:rsid w:val="002841FA"/>
    <w:rsid w:val="00287C4A"/>
    <w:rsid w:val="002916E5"/>
    <w:rsid w:val="002935E8"/>
    <w:rsid w:val="00296170"/>
    <w:rsid w:val="00297654"/>
    <w:rsid w:val="002A0F1A"/>
    <w:rsid w:val="002A68C1"/>
    <w:rsid w:val="002B03A2"/>
    <w:rsid w:val="002B3EEE"/>
    <w:rsid w:val="002B5407"/>
    <w:rsid w:val="002B549C"/>
    <w:rsid w:val="002B6523"/>
    <w:rsid w:val="002B6540"/>
    <w:rsid w:val="002B6CD2"/>
    <w:rsid w:val="002C20CE"/>
    <w:rsid w:val="002C2201"/>
    <w:rsid w:val="002C3F55"/>
    <w:rsid w:val="002C6FE8"/>
    <w:rsid w:val="002C7A7A"/>
    <w:rsid w:val="002D0489"/>
    <w:rsid w:val="002D15A3"/>
    <w:rsid w:val="002D705B"/>
    <w:rsid w:val="002E0900"/>
    <w:rsid w:val="002E0B79"/>
    <w:rsid w:val="002E1DB0"/>
    <w:rsid w:val="002E1E32"/>
    <w:rsid w:val="002F23D0"/>
    <w:rsid w:val="002F273C"/>
    <w:rsid w:val="002F5132"/>
    <w:rsid w:val="002F6ED0"/>
    <w:rsid w:val="003004C5"/>
    <w:rsid w:val="0030434B"/>
    <w:rsid w:val="00307CEC"/>
    <w:rsid w:val="00310EA8"/>
    <w:rsid w:val="00311872"/>
    <w:rsid w:val="00312341"/>
    <w:rsid w:val="00315A18"/>
    <w:rsid w:val="003170C3"/>
    <w:rsid w:val="00320619"/>
    <w:rsid w:val="003227B7"/>
    <w:rsid w:val="0032363B"/>
    <w:rsid w:val="003237AF"/>
    <w:rsid w:val="00325A34"/>
    <w:rsid w:val="00326EB2"/>
    <w:rsid w:val="00331411"/>
    <w:rsid w:val="00331F74"/>
    <w:rsid w:val="003320DA"/>
    <w:rsid w:val="0033287E"/>
    <w:rsid w:val="0033303C"/>
    <w:rsid w:val="0033332F"/>
    <w:rsid w:val="0033421E"/>
    <w:rsid w:val="00340482"/>
    <w:rsid w:val="00342BAD"/>
    <w:rsid w:val="00343F38"/>
    <w:rsid w:val="00346460"/>
    <w:rsid w:val="00347F65"/>
    <w:rsid w:val="003500CB"/>
    <w:rsid w:val="00350949"/>
    <w:rsid w:val="0035248A"/>
    <w:rsid w:val="003535A0"/>
    <w:rsid w:val="003542BF"/>
    <w:rsid w:val="003547F1"/>
    <w:rsid w:val="0035542B"/>
    <w:rsid w:val="0035572F"/>
    <w:rsid w:val="003604BB"/>
    <w:rsid w:val="00360F10"/>
    <w:rsid w:val="00361579"/>
    <w:rsid w:val="0036368E"/>
    <w:rsid w:val="0036478E"/>
    <w:rsid w:val="00366411"/>
    <w:rsid w:val="0037019E"/>
    <w:rsid w:val="0037097D"/>
    <w:rsid w:val="00370A90"/>
    <w:rsid w:val="00370CE7"/>
    <w:rsid w:val="003734AE"/>
    <w:rsid w:val="00373664"/>
    <w:rsid w:val="00377FD6"/>
    <w:rsid w:val="003818B0"/>
    <w:rsid w:val="003843E6"/>
    <w:rsid w:val="00385A8D"/>
    <w:rsid w:val="00386E58"/>
    <w:rsid w:val="003874AD"/>
    <w:rsid w:val="003876AF"/>
    <w:rsid w:val="00391B2F"/>
    <w:rsid w:val="00393239"/>
    <w:rsid w:val="003935BA"/>
    <w:rsid w:val="00394EA0"/>
    <w:rsid w:val="00394FE4"/>
    <w:rsid w:val="003A0FA1"/>
    <w:rsid w:val="003A24DE"/>
    <w:rsid w:val="003A77DF"/>
    <w:rsid w:val="003B356E"/>
    <w:rsid w:val="003B524E"/>
    <w:rsid w:val="003B54DB"/>
    <w:rsid w:val="003B7035"/>
    <w:rsid w:val="003C0AFA"/>
    <w:rsid w:val="003C0BF5"/>
    <w:rsid w:val="003C0EAF"/>
    <w:rsid w:val="003C0FFF"/>
    <w:rsid w:val="003C329F"/>
    <w:rsid w:val="003C32B4"/>
    <w:rsid w:val="003C61E8"/>
    <w:rsid w:val="003C63A3"/>
    <w:rsid w:val="003C7699"/>
    <w:rsid w:val="003D1DE5"/>
    <w:rsid w:val="003D6BD2"/>
    <w:rsid w:val="003D76F7"/>
    <w:rsid w:val="003E041A"/>
    <w:rsid w:val="003E047C"/>
    <w:rsid w:val="003E0B98"/>
    <w:rsid w:val="003E1A1C"/>
    <w:rsid w:val="003E415D"/>
    <w:rsid w:val="003E6E83"/>
    <w:rsid w:val="003E7806"/>
    <w:rsid w:val="003F0350"/>
    <w:rsid w:val="003F16AA"/>
    <w:rsid w:val="003F27C1"/>
    <w:rsid w:val="003F34BA"/>
    <w:rsid w:val="003F4B81"/>
    <w:rsid w:val="003F5E9A"/>
    <w:rsid w:val="003F7E72"/>
    <w:rsid w:val="00403C36"/>
    <w:rsid w:val="004049EF"/>
    <w:rsid w:val="00405260"/>
    <w:rsid w:val="00410B09"/>
    <w:rsid w:val="00411933"/>
    <w:rsid w:val="00411CF2"/>
    <w:rsid w:val="00412438"/>
    <w:rsid w:val="00413C73"/>
    <w:rsid w:val="00415639"/>
    <w:rsid w:val="00425E06"/>
    <w:rsid w:val="004271CC"/>
    <w:rsid w:val="00431AD3"/>
    <w:rsid w:val="00433D60"/>
    <w:rsid w:val="00435A04"/>
    <w:rsid w:val="00437176"/>
    <w:rsid w:val="00437AFC"/>
    <w:rsid w:val="004410B5"/>
    <w:rsid w:val="004414E3"/>
    <w:rsid w:val="00444B5E"/>
    <w:rsid w:val="00445A4A"/>
    <w:rsid w:val="0044643E"/>
    <w:rsid w:val="004466F4"/>
    <w:rsid w:val="004519FC"/>
    <w:rsid w:val="00456B3D"/>
    <w:rsid w:val="00463441"/>
    <w:rsid w:val="00464AC3"/>
    <w:rsid w:val="00464D6D"/>
    <w:rsid w:val="00466E5A"/>
    <w:rsid w:val="0047244E"/>
    <w:rsid w:val="00472BC7"/>
    <w:rsid w:val="00474270"/>
    <w:rsid w:val="00475ABF"/>
    <w:rsid w:val="00481FDF"/>
    <w:rsid w:val="00485DF3"/>
    <w:rsid w:val="00486FBC"/>
    <w:rsid w:val="0048741F"/>
    <w:rsid w:val="00487AFC"/>
    <w:rsid w:val="00487DE4"/>
    <w:rsid w:val="00490AB5"/>
    <w:rsid w:val="00493102"/>
    <w:rsid w:val="00493BE6"/>
    <w:rsid w:val="00495186"/>
    <w:rsid w:val="004960BD"/>
    <w:rsid w:val="00496209"/>
    <w:rsid w:val="004A5CB9"/>
    <w:rsid w:val="004B07CA"/>
    <w:rsid w:val="004B07EA"/>
    <w:rsid w:val="004B415F"/>
    <w:rsid w:val="004B4FA2"/>
    <w:rsid w:val="004B690E"/>
    <w:rsid w:val="004B7D5C"/>
    <w:rsid w:val="004B7F8C"/>
    <w:rsid w:val="004C28E7"/>
    <w:rsid w:val="004C32FF"/>
    <w:rsid w:val="004C5C49"/>
    <w:rsid w:val="004C600E"/>
    <w:rsid w:val="004C66F3"/>
    <w:rsid w:val="004C74B6"/>
    <w:rsid w:val="004C77FA"/>
    <w:rsid w:val="004C7D02"/>
    <w:rsid w:val="004D3871"/>
    <w:rsid w:val="004D4E7D"/>
    <w:rsid w:val="004D4FBF"/>
    <w:rsid w:val="004D722B"/>
    <w:rsid w:val="004E0A32"/>
    <w:rsid w:val="004E20CC"/>
    <w:rsid w:val="004E369A"/>
    <w:rsid w:val="004E3882"/>
    <w:rsid w:val="004E4275"/>
    <w:rsid w:val="004E4C58"/>
    <w:rsid w:val="004E5546"/>
    <w:rsid w:val="004E6CB8"/>
    <w:rsid w:val="004E70C2"/>
    <w:rsid w:val="004E78E8"/>
    <w:rsid w:val="004F08C0"/>
    <w:rsid w:val="004F0948"/>
    <w:rsid w:val="004F3464"/>
    <w:rsid w:val="004F3AF0"/>
    <w:rsid w:val="004F46B7"/>
    <w:rsid w:val="004F7A28"/>
    <w:rsid w:val="005022B2"/>
    <w:rsid w:val="00503FC5"/>
    <w:rsid w:val="005076CA"/>
    <w:rsid w:val="0051067B"/>
    <w:rsid w:val="0051086D"/>
    <w:rsid w:val="00514387"/>
    <w:rsid w:val="00514C67"/>
    <w:rsid w:val="00521529"/>
    <w:rsid w:val="00521929"/>
    <w:rsid w:val="00523D3B"/>
    <w:rsid w:val="00524EF4"/>
    <w:rsid w:val="0052608F"/>
    <w:rsid w:val="00527078"/>
    <w:rsid w:val="00527412"/>
    <w:rsid w:val="00530445"/>
    <w:rsid w:val="00530794"/>
    <w:rsid w:val="0053241B"/>
    <w:rsid w:val="00532470"/>
    <w:rsid w:val="00533C68"/>
    <w:rsid w:val="00534335"/>
    <w:rsid w:val="00536063"/>
    <w:rsid w:val="00537387"/>
    <w:rsid w:val="0054130A"/>
    <w:rsid w:val="00542CF8"/>
    <w:rsid w:val="00544CCD"/>
    <w:rsid w:val="00545AF5"/>
    <w:rsid w:val="005467E7"/>
    <w:rsid w:val="00547A63"/>
    <w:rsid w:val="0055297B"/>
    <w:rsid w:val="005541BF"/>
    <w:rsid w:val="00555520"/>
    <w:rsid w:val="00557592"/>
    <w:rsid w:val="00557863"/>
    <w:rsid w:val="00560825"/>
    <w:rsid w:val="005622E5"/>
    <w:rsid w:val="0056531A"/>
    <w:rsid w:val="00565320"/>
    <w:rsid w:val="005719DA"/>
    <w:rsid w:val="00572D6D"/>
    <w:rsid w:val="00575D52"/>
    <w:rsid w:val="00575DE0"/>
    <w:rsid w:val="00582088"/>
    <w:rsid w:val="00582629"/>
    <w:rsid w:val="00583A96"/>
    <w:rsid w:val="005848D6"/>
    <w:rsid w:val="00585820"/>
    <w:rsid w:val="00587AF1"/>
    <w:rsid w:val="00590447"/>
    <w:rsid w:val="0059095E"/>
    <w:rsid w:val="00592A40"/>
    <w:rsid w:val="00592F40"/>
    <w:rsid w:val="00595199"/>
    <w:rsid w:val="005A2AE7"/>
    <w:rsid w:val="005A3002"/>
    <w:rsid w:val="005A4ED2"/>
    <w:rsid w:val="005A62D9"/>
    <w:rsid w:val="005A6D91"/>
    <w:rsid w:val="005A793A"/>
    <w:rsid w:val="005B0949"/>
    <w:rsid w:val="005B5E8F"/>
    <w:rsid w:val="005B6C80"/>
    <w:rsid w:val="005B70E3"/>
    <w:rsid w:val="005B732F"/>
    <w:rsid w:val="005C0286"/>
    <w:rsid w:val="005C0464"/>
    <w:rsid w:val="005C050C"/>
    <w:rsid w:val="005C06B9"/>
    <w:rsid w:val="005C0964"/>
    <w:rsid w:val="005C39D9"/>
    <w:rsid w:val="005D0510"/>
    <w:rsid w:val="005D1875"/>
    <w:rsid w:val="005D19CC"/>
    <w:rsid w:val="005D2466"/>
    <w:rsid w:val="005D4E33"/>
    <w:rsid w:val="005D5E8E"/>
    <w:rsid w:val="005D662F"/>
    <w:rsid w:val="005D7644"/>
    <w:rsid w:val="005E1E82"/>
    <w:rsid w:val="005E3385"/>
    <w:rsid w:val="005E7E34"/>
    <w:rsid w:val="005F07F1"/>
    <w:rsid w:val="005F0A67"/>
    <w:rsid w:val="005F49D2"/>
    <w:rsid w:val="005F7705"/>
    <w:rsid w:val="006076B6"/>
    <w:rsid w:val="00614357"/>
    <w:rsid w:val="00614BF3"/>
    <w:rsid w:val="00614C1C"/>
    <w:rsid w:val="00614DA3"/>
    <w:rsid w:val="00617BC4"/>
    <w:rsid w:val="0062048D"/>
    <w:rsid w:val="00622011"/>
    <w:rsid w:val="00625DCD"/>
    <w:rsid w:val="00632C4F"/>
    <w:rsid w:val="006330FB"/>
    <w:rsid w:val="00633768"/>
    <w:rsid w:val="006401D0"/>
    <w:rsid w:val="006421E2"/>
    <w:rsid w:val="00644175"/>
    <w:rsid w:val="00645381"/>
    <w:rsid w:val="00645796"/>
    <w:rsid w:val="0064639D"/>
    <w:rsid w:val="00650220"/>
    <w:rsid w:val="00650B02"/>
    <w:rsid w:val="00651E8A"/>
    <w:rsid w:val="00652928"/>
    <w:rsid w:val="006540E9"/>
    <w:rsid w:val="00654672"/>
    <w:rsid w:val="00654EFD"/>
    <w:rsid w:val="00655007"/>
    <w:rsid w:val="006567D6"/>
    <w:rsid w:val="006605E2"/>
    <w:rsid w:val="006610C6"/>
    <w:rsid w:val="006614FD"/>
    <w:rsid w:val="006628A8"/>
    <w:rsid w:val="00663F0A"/>
    <w:rsid w:val="00664366"/>
    <w:rsid w:val="006662D2"/>
    <w:rsid w:val="0066777C"/>
    <w:rsid w:val="00667D18"/>
    <w:rsid w:val="00671020"/>
    <w:rsid w:val="00672A9E"/>
    <w:rsid w:val="0067330E"/>
    <w:rsid w:val="006734EA"/>
    <w:rsid w:val="00673BB9"/>
    <w:rsid w:val="006748C1"/>
    <w:rsid w:val="006759DF"/>
    <w:rsid w:val="006770A7"/>
    <w:rsid w:val="00677CE9"/>
    <w:rsid w:val="00681289"/>
    <w:rsid w:val="00681738"/>
    <w:rsid w:val="00681763"/>
    <w:rsid w:val="006869E4"/>
    <w:rsid w:val="00686C7B"/>
    <w:rsid w:val="00687E70"/>
    <w:rsid w:val="00690EDD"/>
    <w:rsid w:val="00697A4D"/>
    <w:rsid w:val="006A0666"/>
    <w:rsid w:val="006A150E"/>
    <w:rsid w:val="006A37B5"/>
    <w:rsid w:val="006A3ACA"/>
    <w:rsid w:val="006A6BC5"/>
    <w:rsid w:val="006B0E57"/>
    <w:rsid w:val="006B1234"/>
    <w:rsid w:val="006B13A5"/>
    <w:rsid w:val="006B4CEE"/>
    <w:rsid w:val="006B594B"/>
    <w:rsid w:val="006B61B2"/>
    <w:rsid w:val="006C4974"/>
    <w:rsid w:val="006C50CE"/>
    <w:rsid w:val="006C77E8"/>
    <w:rsid w:val="006C7AC3"/>
    <w:rsid w:val="006D1B06"/>
    <w:rsid w:val="006D2B60"/>
    <w:rsid w:val="006D42AC"/>
    <w:rsid w:val="006D5059"/>
    <w:rsid w:val="006D69E8"/>
    <w:rsid w:val="006D70AC"/>
    <w:rsid w:val="006E088D"/>
    <w:rsid w:val="006E08C5"/>
    <w:rsid w:val="006E10C2"/>
    <w:rsid w:val="006E2290"/>
    <w:rsid w:val="006E239D"/>
    <w:rsid w:val="006E4581"/>
    <w:rsid w:val="006E5F01"/>
    <w:rsid w:val="006E6883"/>
    <w:rsid w:val="006E72BE"/>
    <w:rsid w:val="006F06F0"/>
    <w:rsid w:val="006F190F"/>
    <w:rsid w:val="006F21A6"/>
    <w:rsid w:val="006F447F"/>
    <w:rsid w:val="006F5210"/>
    <w:rsid w:val="006F52C6"/>
    <w:rsid w:val="006F58B4"/>
    <w:rsid w:val="006F7799"/>
    <w:rsid w:val="00700354"/>
    <w:rsid w:val="00705823"/>
    <w:rsid w:val="00706432"/>
    <w:rsid w:val="007066C7"/>
    <w:rsid w:val="00712342"/>
    <w:rsid w:val="0071371A"/>
    <w:rsid w:val="00713815"/>
    <w:rsid w:val="00713D62"/>
    <w:rsid w:val="007144B5"/>
    <w:rsid w:val="00720908"/>
    <w:rsid w:val="00720B7B"/>
    <w:rsid w:val="007215EC"/>
    <w:rsid w:val="00721B84"/>
    <w:rsid w:val="00723E85"/>
    <w:rsid w:val="00723EB7"/>
    <w:rsid w:val="0072544F"/>
    <w:rsid w:val="00725F8D"/>
    <w:rsid w:val="007316FD"/>
    <w:rsid w:val="00734A64"/>
    <w:rsid w:val="00735FD8"/>
    <w:rsid w:val="00736331"/>
    <w:rsid w:val="00741293"/>
    <w:rsid w:val="00742DFB"/>
    <w:rsid w:val="00744CFD"/>
    <w:rsid w:val="00745544"/>
    <w:rsid w:val="007457AE"/>
    <w:rsid w:val="00745D18"/>
    <w:rsid w:val="0075036B"/>
    <w:rsid w:val="00751FD3"/>
    <w:rsid w:val="00753229"/>
    <w:rsid w:val="00754278"/>
    <w:rsid w:val="00761EFD"/>
    <w:rsid w:val="00762681"/>
    <w:rsid w:val="00763B5D"/>
    <w:rsid w:val="00764A23"/>
    <w:rsid w:val="00764E10"/>
    <w:rsid w:val="0076537C"/>
    <w:rsid w:val="00765972"/>
    <w:rsid w:val="007748BC"/>
    <w:rsid w:val="00776285"/>
    <w:rsid w:val="007767E0"/>
    <w:rsid w:val="00785703"/>
    <w:rsid w:val="00795ADB"/>
    <w:rsid w:val="007973C1"/>
    <w:rsid w:val="007A19D4"/>
    <w:rsid w:val="007A227F"/>
    <w:rsid w:val="007A24FD"/>
    <w:rsid w:val="007A2D0E"/>
    <w:rsid w:val="007A42CD"/>
    <w:rsid w:val="007A498F"/>
    <w:rsid w:val="007A51A2"/>
    <w:rsid w:val="007A7001"/>
    <w:rsid w:val="007B0C67"/>
    <w:rsid w:val="007B1111"/>
    <w:rsid w:val="007B37F2"/>
    <w:rsid w:val="007B44F4"/>
    <w:rsid w:val="007B65FF"/>
    <w:rsid w:val="007B6D44"/>
    <w:rsid w:val="007C11C4"/>
    <w:rsid w:val="007D04FE"/>
    <w:rsid w:val="007D096C"/>
    <w:rsid w:val="007D1446"/>
    <w:rsid w:val="007D268B"/>
    <w:rsid w:val="007D273C"/>
    <w:rsid w:val="007D5311"/>
    <w:rsid w:val="007D640B"/>
    <w:rsid w:val="007E2E5A"/>
    <w:rsid w:val="007E3497"/>
    <w:rsid w:val="007E3747"/>
    <w:rsid w:val="007E399C"/>
    <w:rsid w:val="007E423A"/>
    <w:rsid w:val="007E6EA3"/>
    <w:rsid w:val="007F467F"/>
    <w:rsid w:val="007F4783"/>
    <w:rsid w:val="007F4AAD"/>
    <w:rsid w:val="007F4D44"/>
    <w:rsid w:val="007F4F5D"/>
    <w:rsid w:val="007F52B7"/>
    <w:rsid w:val="007F569F"/>
    <w:rsid w:val="008023CF"/>
    <w:rsid w:val="008047DD"/>
    <w:rsid w:val="0081198B"/>
    <w:rsid w:val="0081298D"/>
    <w:rsid w:val="00815B0B"/>
    <w:rsid w:val="00815D59"/>
    <w:rsid w:val="00816BE9"/>
    <w:rsid w:val="00817C43"/>
    <w:rsid w:val="0082152F"/>
    <w:rsid w:val="008220EB"/>
    <w:rsid w:val="00822EAC"/>
    <w:rsid w:val="00823FC0"/>
    <w:rsid w:val="00825210"/>
    <w:rsid w:val="0082587F"/>
    <w:rsid w:val="00826EDC"/>
    <w:rsid w:val="00831002"/>
    <w:rsid w:val="00832C9F"/>
    <w:rsid w:val="00834C93"/>
    <w:rsid w:val="00834D4E"/>
    <w:rsid w:val="00834DB8"/>
    <w:rsid w:val="008370A7"/>
    <w:rsid w:val="008416C7"/>
    <w:rsid w:val="00841741"/>
    <w:rsid w:val="0084321D"/>
    <w:rsid w:val="00843DB6"/>
    <w:rsid w:val="00844A24"/>
    <w:rsid w:val="00844BA0"/>
    <w:rsid w:val="00845A4B"/>
    <w:rsid w:val="00845E14"/>
    <w:rsid w:val="0084774E"/>
    <w:rsid w:val="00851B1B"/>
    <w:rsid w:val="008533A4"/>
    <w:rsid w:val="00853B7F"/>
    <w:rsid w:val="00853D6F"/>
    <w:rsid w:val="00854662"/>
    <w:rsid w:val="0085472E"/>
    <w:rsid w:val="0085606A"/>
    <w:rsid w:val="0085756C"/>
    <w:rsid w:val="00860B59"/>
    <w:rsid w:val="00861D4B"/>
    <w:rsid w:val="00861D57"/>
    <w:rsid w:val="00863737"/>
    <w:rsid w:val="00864EC5"/>
    <w:rsid w:val="008672DD"/>
    <w:rsid w:val="008726C9"/>
    <w:rsid w:val="00873D5B"/>
    <w:rsid w:val="00876785"/>
    <w:rsid w:val="00882216"/>
    <w:rsid w:val="008836FC"/>
    <w:rsid w:val="00883713"/>
    <w:rsid w:val="00885980"/>
    <w:rsid w:val="00890FBC"/>
    <w:rsid w:val="00892FBD"/>
    <w:rsid w:val="00897F9E"/>
    <w:rsid w:val="008A21D1"/>
    <w:rsid w:val="008A35C4"/>
    <w:rsid w:val="008A42F3"/>
    <w:rsid w:val="008A6851"/>
    <w:rsid w:val="008A7765"/>
    <w:rsid w:val="008A7958"/>
    <w:rsid w:val="008B0443"/>
    <w:rsid w:val="008B5CDF"/>
    <w:rsid w:val="008B5F8E"/>
    <w:rsid w:val="008B6096"/>
    <w:rsid w:val="008C03A7"/>
    <w:rsid w:val="008C47A0"/>
    <w:rsid w:val="008C4B6A"/>
    <w:rsid w:val="008C4D1A"/>
    <w:rsid w:val="008C5D08"/>
    <w:rsid w:val="008C7E98"/>
    <w:rsid w:val="008D19B8"/>
    <w:rsid w:val="008D595D"/>
    <w:rsid w:val="008D5ADC"/>
    <w:rsid w:val="008D788E"/>
    <w:rsid w:val="008D798B"/>
    <w:rsid w:val="008E0A04"/>
    <w:rsid w:val="008E0CDD"/>
    <w:rsid w:val="008E18B2"/>
    <w:rsid w:val="008E2599"/>
    <w:rsid w:val="008E2FF3"/>
    <w:rsid w:val="008E343C"/>
    <w:rsid w:val="008E35E4"/>
    <w:rsid w:val="008F076E"/>
    <w:rsid w:val="008F0B81"/>
    <w:rsid w:val="008F242F"/>
    <w:rsid w:val="008F3C70"/>
    <w:rsid w:val="008F3DEE"/>
    <w:rsid w:val="008F4796"/>
    <w:rsid w:val="008F57FA"/>
    <w:rsid w:val="00901A84"/>
    <w:rsid w:val="009038D8"/>
    <w:rsid w:val="00903F7D"/>
    <w:rsid w:val="0090434E"/>
    <w:rsid w:val="00905B3B"/>
    <w:rsid w:val="00912487"/>
    <w:rsid w:val="009139C6"/>
    <w:rsid w:val="00915EBF"/>
    <w:rsid w:val="00917079"/>
    <w:rsid w:val="00917FC6"/>
    <w:rsid w:val="00921ADE"/>
    <w:rsid w:val="009245C0"/>
    <w:rsid w:val="009247C5"/>
    <w:rsid w:val="00924CED"/>
    <w:rsid w:val="009255FE"/>
    <w:rsid w:val="00926867"/>
    <w:rsid w:val="00931D2F"/>
    <w:rsid w:val="00931E5D"/>
    <w:rsid w:val="00936D45"/>
    <w:rsid w:val="0094013D"/>
    <w:rsid w:val="00940472"/>
    <w:rsid w:val="00940B59"/>
    <w:rsid w:val="009421C2"/>
    <w:rsid w:val="00944350"/>
    <w:rsid w:val="0094457A"/>
    <w:rsid w:val="00944EFC"/>
    <w:rsid w:val="00947B29"/>
    <w:rsid w:val="00950EC9"/>
    <w:rsid w:val="00951E25"/>
    <w:rsid w:val="00952793"/>
    <w:rsid w:val="00955A8F"/>
    <w:rsid w:val="00955FC1"/>
    <w:rsid w:val="0096190C"/>
    <w:rsid w:val="0096261F"/>
    <w:rsid w:val="009651DC"/>
    <w:rsid w:val="00971750"/>
    <w:rsid w:val="00972416"/>
    <w:rsid w:val="00972AB0"/>
    <w:rsid w:val="0097409C"/>
    <w:rsid w:val="00974A34"/>
    <w:rsid w:val="00975252"/>
    <w:rsid w:val="009756CD"/>
    <w:rsid w:val="0097584E"/>
    <w:rsid w:val="009776A6"/>
    <w:rsid w:val="00982161"/>
    <w:rsid w:val="009830CF"/>
    <w:rsid w:val="00983A90"/>
    <w:rsid w:val="0098617E"/>
    <w:rsid w:val="009864F1"/>
    <w:rsid w:val="009925F0"/>
    <w:rsid w:val="00993BC2"/>
    <w:rsid w:val="0099442F"/>
    <w:rsid w:val="0099642C"/>
    <w:rsid w:val="0099774D"/>
    <w:rsid w:val="009A102E"/>
    <w:rsid w:val="009A1560"/>
    <w:rsid w:val="009A6FFD"/>
    <w:rsid w:val="009B3385"/>
    <w:rsid w:val="009B61BE"/>
    <w:rsid w:val="009B79C7"/>
    <w:rsid w:val="009C0E22"/>
    <w:rsid w:val="009C17AD"/>
    <w:rsid w:val="009C1E87"/>
    <w:rsid w:val="009C7603"/>
    <w:rsid w:val="009D02CB"/>
    <w:rsid w:val="009D2175"/>
    <w:rsid w:val="009D25AE"/>
    <w:rsid w:val="009D4461"/>
    <w:rsid w:val="009D6710"/>
    <w:rsid w:val="009E12A2"/>
    <w:rsid w:val="009E1623"/>
    <w:rsid w:val="009E3669"/>
    <w:rsid w:val="009E4353"/>
    <w:rsid w:val="009E5FC8"/>
    <w:rsid w:val="009E7EAF"/>
    <w:rsid w:val="009F12C7"/>
    <w:rsid w:val="009F1ED5"/>
    <w:rsid w:val="009F5167"/>
    <w:rsid w:val="009F63D0"/>
    <w:rsid w:val="009F663E"/>
    <w:rsid w:val="009F7048"/>
    <w:rsid w:val="00A013CA"/>
    <w:rsid w:val="00A021B5"/>
    <w:rsid w:val="00A03B80"/>
    <w:rsid w:val="00A062B4"/>
    <w:rsid w:val="00A068D5"/>
    <w:rsid w:val="00A0783A"/>
    <w:rsid w:val="00A0794F"/>
    <w:rsid w:val="00A079C1"/>
    <w:rsid w:val="00A12D2D"/>
    <w:rsid w:val="00A14432"/>
    <w:rsid w:val="00A14AAF"/>
    <w:rsid w:val="00A17108"/>
    <w:rsid w:val="00A2362B"/>
    <w:rsid w:val="00A246F7"/>
    <w:rsid w:val="00A269AA"/>
    <w:rsid w:val="00A27C43"/>
    <w:rsid w:val="00A306A4"/>
    <w:rsid w:val="00A31432"/>
    <w:rsid w:val="00A34151"/>
    <w:rsid w:val="00A350BA"/>
    <w:rsid w:val="00A35694"/>
    <w:rsid w:val="00A35B9E"/>
    <w:rsid w:val="00A36017"/>
    <w:rsid w:val="00A4554E"/>
    <w:rsid w:val="00A4722E"/>
    <w:rsid w:val="00A50396"/>
    <w:rsid w:val="00A506A4"/>
    <w:rsid w:val="00A50E10"/>
    <w:rsid w:val="00A50FEB"/>
    <w:rsid w:val="00A5283A"/>
    <w:rsid w:val="00A5435F"/>
    <w:rsid w:val="00A54FC4"/>
    <w:rsid w:val="00A55E6A"/>
    <w:rsid w:val="00A60BD1"/>
    <w:rsid w:val="00A61C27"/>
    <w:rsid w:val="00A62B33"/>
    <w:rsid w:val="00A70755"/>
    <w:rsid w:val="00A71E74"/>
    <w:rsid w:val="00A731E1"/>
    <w:rsid w:val="00A73397"/>
    <w:rsid w:val="00A7359F"/>
    <w:rsid w:val="00A73A4D"/>
    <w:rsid w:val="00A74322"/>
    <w:rsid w:val="00A77E37"/>
    <w:rsid w:val="00A829B8"/>
    <w:rsid w:val="00A8526A"/>
    <w:rsid w:val="00A86CE1"/>
    <w:rsid w:val="00A90818"/>
    <w:rsid w:val="00A92622"/>
    <w:rsid w:val="00A93C1A"/>
    <w:rsid w:val="00A93D76"/>
    <w:rsid w:val="00A93F9E"/>
    <w:rsid w:val="00A970A1"/>
    <w:rsid w:val="00AA0AFA"/>
    <w:rsid w:val="00AA0C52"/>
    <w:rsid w:val="00AA26B3"/>
    <w:rsid w:val="00AA2C5C"/>
    <w:rsid w:val="00AA4A03"/>
    <w:rsid w:val="00AB27E4"/>
    <w:rsid w:val="00AB3BB7"/>
    <w:rsid w:val="00AB3D93"/>
    <w:rsid w:val="00AB5E5D"/>
    <w:rsid w:val="00AB6180"/>
    <w:rsid w:val="00AB69B4"/>
    <w:rsid w:val="00AC3394"/>
    <w:rsid w:val="00AC363E"/>
    <w:rsid w:val="00AC6498"/>
    <w:rsid w:val="00AD079C"/>
    <w:rsid w:val="00AD0913"/>
    <w:rsid w:val="00AD0E7B"/>
    <w:rsid w:val="00AD1F22"/>
    <w:rsid w:val="00AD3F0F"/>
    <w:rsid w:val="00AD418F"/>
    <w:rsid w:val="00AD67E3"/>
    <w:rsid w:val="00AD68C9"/>
    <w:rsid w:val="00AE26A6"/>
    <w:rsid w:val="00AE32F7"/>
    <w:rsid w:val="00AF14DC"/>
    <w:rsid w:val="00AF37EC"/>
    <w:rsid w:val="00AF3981"/>
    <w:rsid w:val="00AF5C45"/>
    <w:rsid w:val="00B0100E"/>
    <w:rsid w:val="00B0137A"/>
    <w:rsid w:val="00B01D24"/>
    <w:rsid w:val="00B024D0"/>
    <w:rsid w:val="00B03BA1"/>
    <w:rsid w:val="00B04FD3"/>
    <w:rsid w:val="00B0595B"/>
    <w:rsid w:val="00B078B9"/>
    <w:rsid w:val="00B111E3"/>
    <w:rsid w:val="00B11E37"/>
    <w:rsid w:val="00B14C8E"/>
    <w:rsid w:val="00B220F9"/>
    <w:rsid w:val="00B22ABE"/>
    <w:rsid w:val="00B22DD0"/>
    <w:rsid w:val="00B22EEB"/>
    <w:rsid w:val="00B26996"/>
    <w:rsid w:val="00B35302"/>
    <w:rsid w:val="00B42190"/>
    <w:rsid w:val="00B42D3E"/>
    <w:rsid w:val="00B45544"/>
    <w:rsid w:val="00B47CCF"/>
    <w:rsid w:val="00B504FC"/>
    <w:rsid w:val="00B50965"/>
    <w:rsid w:val="00B55D9F"/>
    <w:rsid w:val="00B574AB"/>
    <w:rsid w:val="00B57968"/>
    <w:rsid w:val="00B61E62"/>
    <w:rsid w:val="00B65DF7"/>
    <w:rsid w:val="00B662FD"/>
    <w:rsid w:val="00B67F07"/>
    <w:rsid w:val="00B7152C"/>
    <w:rsid w:val="00B7160F"/>
    <w:rsid w:val="00B71D92"/>
    <w:rsid w:val="00B720BE"/>
    <w:rsid w:val="00B72F22"/>
    <w:rsid w:val="00B73630"/>
    <w:rsid w:val="00B740A8"/>
    <w:rsid w:val="00B77AEA"/>
    <w:rsid w:val="00B80BE5"/>
    <w:rsid w:val="00B80E81"/>
    <w:rsid w:val="00B81BA7"/>
    <w:rsid w:val="00B82DDC"/>
    <w:rsid w:val="00B858E4"/>
    <w:rsid w:val="00B860F2"/>
    <w:rsid w:val="00B8653F"/>
    <w:rsid w:val="00B87EE9"/>
    <w:rsid w:val="00B96A60"/>
    <w:rsid w:val="00B979DC"/>
    <w:rsid w:val="00BA066A"/>
    <w:rsid w:val="00BA1F88"/>
    <w:rsid w:val="00BA2477"/>
    <w:rsid w:val="00BB31FC"/>
    <w:rsid w:val="00BB4491"/>
    <w:rsid w:val="00BB4AEA"/>
    <w:rsid w:val="00BB65C9"/>
    <w:rsid w:val="00BB6C6E"/>
    <w:rsid w:val="00BB751C"/>
    <w:rsid w:val="00BB7E33"/>
    <w:rsid w:val="00BC3B32"/>
    <w:rsid w:val="00BC6A69"/>
    <w:rsid w:val="00BC7373"/>
    <w:rsid w:val="00BC7408"/>
    <w:rsid w:val="00BD0147"/>
    <w:rsid w:val="00BD1594"/>
    <w:rsid w:val="00BD3BB8"/>
    <w:rsid w:val="00BD4BB6"/>
    <w:rsid w:val="00BD5C25"/>
    <w:rsid w:val="00BD7C2E"/>
    <w:rsid w:val="00BE06A4"/>
    <w:rsid w:val="00BE1DC1"/>
    <w:rsid w:val="00BE360F"/>
    <w:rsid w:val="00BE6353"/>
    <w:rsid w:val="00BE6BE3"/>
    <w:rsid w:val="00BE7420"/>
    <w:rsid w:val="00BF2514"/>
    <w:rsid w:val="00BF4805"/>
    <w:rsid w:val="00BF5B21"/>
    <w:rsid w:val="00BF6088"/>
    <w:rsid w:val="00C0002D"/>
    <w:rsid w:val="00C01AA7"/>
    <w:rsid w:val="00C03F64"/>
    <w:rsid w:val="00C043B1"/>
    <w:rsid w:val="00C0518D"/>
    <w:rsid w:val="00C06275"/>
    <w:rsid w:val="00C11216"/>
    <w:rsid w:val="00C11955"/>
    <w:rsid w:val="00C11BBA"/>
    <w:rsid w:val="00C15F39"/>
    <w:rsid w:val="00C17F0C"/>
    <w:rsid w:val="00C201FE"/>
    <w:rsid w:val="00C22FA5"/>
    <w:rsid w:val="00C27BE7"/>
    <w:rsid w:val="00C3102F"/>
    <w:rsid w:val="00C32D5D"/>
    <w:rsid w:val="00C34E34"/>
    <w:rsid w:val="00C406E5"/>
    <w:rsid w:val="00C4085A"/>
    <w:rsid w:val="00C41EFF"/>
    <w:rsid w:val="00C422E8"/>
    <w:rsid w:val="00C45951"/>
    <w:rsid w:val="00C46618"/>
    <w:rsid w:val="00C46C05"/>
    <w:rsid w:val="00C46CFE"/>
    <w:rsid w:val="00C5437A"/>
    <w:rsid w:val="00C543CC"/>
    <w:rsid w:val="00C545BC"/>
    <w:rsid w:val="00C558E4"/>
    <w:rsid w:val="00C570A8"/>
    <w:rsid w:val="00C61A77"/>
    <w:rsid w:val="00C67249"/>
    <w:rsid w:val="00C679DB"/>
    <w:rsid w:val="00C704C5"/>
    <w:rsid w:val="00C7277B"/>
    <w:rsid w:val="00C74367"/>
    <w:rsid w:val="00C757FD"/>
    <w:rsid w:val="00C81CFD"/>
    <w:rsid w:val="00C83205"/>
    <w:rsid w:val="00C8402D"/>
    <w:rsid w:val="00C867BC"/>
    <w:rsid w:val="00C87F62"/>
    <w:rsid w:val="00C9090B"/>
    <w:rsid w:val="00C91FD9"/>
    <w:rsid w:val="00C96EFB"/>
    <w:rsid w:val="00CA24C7"/>
    <w:rsid w:val="00CA5013"/>
    <w:rsid w:val="00CA5337"/>
    <w:rsid w:val="00CA6D31"/>
    <w:rsid w:val="00CA7A2F"/>
    <w:rsid w:val="00CB0A89"/>
    <w:rsid w:val="00CB119F"/>
    <w:rsid w:val="00CB615E"/>
    <w:rsid w:val="00CB6602"/>
    <w:rsid w:val="00CC1A6D"/>
    <w:rsid w:val="00CC50B3"/>
    <w:rsid w:val="00CC562A"/>
    <w:rsid w:val="00CC7C96"/>
    <w:rsid w:val="00CD0C8D"/>
    <w:rsid w:val="00CD0FF2"/>
    <w:rsid w:val="00CD6024"/>
    <w:rsid w:val="00CD6291"/>
    <w:rsid w:val="00CE475B"/>
    <w:rsid w:val="00CE5FA4"/>
    <w:rsid w:val="00CE6E7D"/>
    <w:rsid w:val="00CF00E0"/>
    <w:rsid w:val="00CF08AD"/>
    <w:rsid w:val="00CF133D"/>
    <w:rsid w:val="00CF17B2"/>
    <w:rsid w:val="00CF33CA"/>
    <w:rsid w:val="00D00E52"/>
    <w:rsid w:val="00D045A8"/>
    <w:rsid w:val="00D04749"/>
    <w:rsid w:val="00D052BE"/>
    <w:rsid w:val="00D06CC7"/>
    <w:rsid w:val="00D073B4"/>
    <w:rsid w:val="00D10232"/>
    <w:rsid w:val="00D10685"/>
    <w:rsid w:val="00D10A13"/>
    <w:rsid w:val="00D12FBD"/>
    <w:rsid w:val="00D14F27"/>
    <w:rsid w:val="00D15146"/>
    <w:rsid w:val="00D163F4"/>
    <w:rsid w:val="00D16F44"/>
    <w:rsid w:val="00D17562"/>
    <w:rsid w:val="00D21BD7"/>
    <w:rsid w:val="00D22032"/>
    <w:rsid w:val="00D22E11"/>
    <w:rsid w:val="00D249A1"/>
    <w:rsid w:val="00D24BC0"/>
    <w:rsid w:val="00D26BA4"/>
    <w:rsid w:val="00D30B9E"/>
    <w:rsid w:val="00D31227"/>
    <w:rsid w:val="00D344CE"/>
    <w:rsid w:val="00D36962"/>
    <w:rsid w:val="00D3746B"/>
    <w:rsid w:val="00D37500"/>
    <w:rsid w:val="00D4212E"/>
    <w:rsid w:val="00D427B1"/>
    <w:rsid w:val="00D429A1"/>
    <w:rsid w:val="00D467CF"/>
    <w:rsid w:val="00D4732A"/>
    <w:rsid w:val="00D477A1"/>
    <w:rsid w:val="00D51A58"/>
    <w:rsid w:val="00D565D7"/>
    <w:rsid w:val="00D614F0"/>
    <w:rsid w:val="00D62C1C"/>
    <w:rsid w:val="00D62CB7"/>
    <w:rsid w:val="00D63F0E"/>
    <w:rsid w:val="00D702C2"/>
    <w:rsid w:val="00D705B4"/>
    <w:rsid w:val="00D71EF2"/>
    <w:rsid w:val="00D72723"/>
    <w:rsid w:val="00D7345F"/>
    <w:rsid w:val="00D81065"/>
    <w:rsid w:val="00D82E22"/>
    <w:rsid w:val="00D83227"/>
    <w:rsid w:val="00D83FE0"/>
    <w:rsid w:val="00D84C23"/>
    <w:rsid w:val="00D854B5"/>
    <w:rsid w:val="00D8583B"/>
    <w:rsid w:val="00D86183"/>
    <w:rsid w:val="00D876C8"/>
    <w:rsid w:val="00D90D25"/>
    <w:rsid w:val="00D925EF"/>
    <w:rsid w:val="00D9303B"/>
    <w:rsid w:val="00D942AE"/>
    <w:rsid w:val="00D96A5F"/>
    <w:rsid w:val="00D976EE"/>
    <w:rsid w:val="00D97916"/>
    <w:rsid w:val="00DA1164"/>
    <w:rsid w:val="00DA2035"/>
    <w:rsid w:val="00DA3DB5"/>
    <w:rsid w:val="00DA7B42"/>
    <w:rsid w:val="00DB145F"/>
    <w:rsid w:val="00DB1933"/>
    <w:rsid w:val="00DB229B"/>
    <w:rsid w:val="00DB26A5"/>
    <w:rsid w:val="00DB47C5"/>
    <w:rsid w:val="00DC0E95"/>
    <w:rsid w:val="00DC0EE4"/>
    <w:rsid w:val="00DC4DA9"/>
    <w:rsid w:val="00DC7BBE"/>
    <w:rsid w:val="00DD1AB7"/>
    <w:rsid w:val="00DD24AD"/>
    <w:rsid w:val="00DD3B3E"/>
    <w:rsid w:val="00DD3F36"/>
    <w:rsid w:val="00DE27F1"/>
    <w:rsid w:val="00DE50CA"/>
    <w:rsid w:val="00DF0005"/>
    <w:rsid w:val="00DF15E9"/>
    <w:rsid w:val="00DF4C19"/>
    <w:rsid w:val="00DF66CE"/>
    <w:rsid w:val="00DF7AC4"/>
    <w:rsid w:val="00DF7ED2"/>
    <w:rsid w:val="00E01FBD"/>
    <w:rsid w:val="00E04E13"/>
    <w:rsid w:val="00E04E37"/>
    <w:rsid w:val="00E057FC"/>
    <w:rsid w:val="00E05B00"/>
    <w:rsid w:val="00E06137"/>
    <w:rsid w:val="00E06259"/>
    <w:rsid w:val="00E068E0"/>
    <w:rsid w:val="00E06AA1"/>
    <w:rsid w:val="00E06DAE"/>
    <w:rsid w:val="00E10638"/>
    <w:rsid w:val="00E12F92"/>
    <w:rsid w:val="00E13746"/>
    <w:rsid w:val="00E14CBB"/>
    <w:rsid w:val="00E17017"/>
    <w:rsid w:val="00E1735F"/>
    <w:rsid w:val="00E200C8"/>
    <w:rsid w:val="00E2226D"/>
    <w:rsid w:val="00E239ED"/>
    <w:rsid w:val="00E24C47"/>
    <w:rsid w:val="00E34C3E"/>
    <w:rsid w:val="00E3606A"/>
    <w:rsid w:val="00E37A21"/>
    <w:rsid w:val="00E4171B"/>
    <w:rsid w:val="00E419D7"/>
    <w:rsid w:val="00E42E9E"/>
    <w:rsid w:val="00E43A33"/>
    <w:rsid w:val="00E4432B"/>
    <w:rsid w:val="00E45333"/>
    <w:rsid w:val="00E45F96"/>
    <w:rsid w:val="00E502EC"/>
    <w:rsid w:val="00E50728"/>
    <w:rsid w:val="00E5256A"/>
    <w:rsid w:val="00E54EB2"/>
    <w:rsid w:val="00E551BA"/>
    <w:rsid w:val="00E55945"/>
    <w:rsid w:val="00E61559"/>
    <w:rsid w:val="00E64595"/>
    <w:rsid w:val="00E64969"/>
    <w:rsid w:val="00E67BDF"/>
    <w:rsid w:val="00E67E2F"/>
    <w:rsid w:val="00E72249"/>
    <w:rsid w:val="00E72290"/>
    <w:rsid w:val="00E726B5"/>
    <w:rsid w:val="00E759F5"/>
    <w:rsid w:val="00E75BD1"/>
    <w:rsid w:val="00E77931"/>
    <w:rsid w:val="00E84DAB"/>
    <w:rsid w:val="00E85BE5"/>
    <w:rsid w:val="00E91AE0"/>
    <w:rsid w:val="00E95391"/>
    <w:rsid w:val="00E96E91"/>
    <w:rsid w:val="00EA00F3"/>
    <w:rsid w:val="00EA10DA"/>
    <w:rsid w:val="00EA50FB"/>
    <w:rsid w:val="00EB0418"/>
    <w:rsid w:val="00EB05ED"/>
    <w:rsid w:val="00EB470D"/>
    <w:rsid w:val="00EB6E52"/>
    <w:rsid w:val="00EB7346"/>
    <w:rsid w:val="00EC3256"/>
    <w:rsid w:val="00EC58B4"/>
    <w:rsid w:val="00EC5E80"/>
    <w:rsid w:val="00EC70FF"/>
    <w:rsid w:val="00EC78D2"/>
    <w:rsid w:val="00ED125E"/>
    <w:rsid w:val="00ED5AF3"/>
    <w:rsid w:val="00ED6F42"/>
    <w:rsid w:val="00EE1582"/>
    <w:rsid w:val="00EE2B49"/>
    <w:rsid w:val="00EE618F"/>
    <w:rsid w:val="00EE685B"/>
    <w:rsid w:val="00EF01CC"/>
    <w:rsid w:val="00EF2FDB"/>
    <w:rsid w:val="00EF3458"/>
    <w:rsid w:val="00EF362F"/>
    <w:rsid w:val="00EF3E41"/>
    <w:rsid w:val="00EF3E71"/>
    <w:rsid w:val="00F0154B"/>
    <w:rsid w:val="00F02B24"/>
    <w:rsid w:val="00F031D0"/>
    <w:rsid w:val="00F03666"/>
    <w:rsid w:val="00F0443F"/>
    <w:rsid w:val="00F05C7E"/>
    <w:rsid w:val="00F10AE6"/>
    <w:rsid w:val="00F1155D"/>
    <w:rsid w:val="00F132F7"/>
    <w:rsid w:val="00F1333B"/>
    <w:rsid w:val="00F1383B"/>
    <w:rsid w:val="00F13BE0"/>
    <w:rsid w:val="00F21175"/>
    <w:rsid w:val="00F232B7"/>
    <w:rsid w:val="00F23985"/>
    <w:rsid w:val="00F23A47"/>
    <w:rsid w:val="00F253F0"/>
    <w:rsid w:val="00F27D01"/>
    <w:rsid w:val="00F317C3"/>
    <w:rsid w:val="00F42746"/>
    <w:rsid w:val="00F43CDF"/>
    <w:rsid w:val="00F4658C"/>
    <w:rsid w:val="00F518B3"/>
    <w:rsid w:val="00F52840"/>
    <w:rsid w:val="00F537CC"/>
    <w:rsid w:val="00F54D18"/>
    <w:rsid w:val="00F552FC"/>
    <w:rsid w:val="00F55472"/>
    <w:rsid w:val="00F561C2"/>
    <w:rsid w:val="00F568EC"/>
    <w:rsid w:val="00F57DF5"/>
    <w:rsid w:val="00F60DBE"/>
    <w:rsid w:val="00F60F41"/>
    <w:rsid w:val="00F6398E"/>
    <w:rsid w:val="00F63D19"/>
    <w:rsid w:val="00F6542E"/>
    <w:rsid w:val="00F666E3"/>
    <w:rsid w:val="00F66923"/>
    <w:rsid w:val="00F71E8D"/>
    <w:rsid w:val="00F74D22"/>
    <w:rsid w:val="00F7797C"/>
    <w:rsid w:val="00F80FBC"/>
    <w:rsid w:val="00F8100C"/>
    <w:rsid w:val="00F824FA"/>
    <w:rsid w:val="00F82B7C"/>
    <w:rsid w:val="00F82DB2"/>
    <w:rsid w:val="00F85C3D"/>
    <w:rsid w:val="00F87951"/>
    <w:rsid w:val="00F90E37"/>
    <w:rsid w:val="00F92373"/>
    <w:rsid w:val="00F92BA9"/>
    <w:rsid w:val="00F9330B"/>
    <w:rsid w:val="00F93679"/>
    <w:rsid w:val="00F949CD"/>
    <w:rsid w:val="00F94A70"/>
    <w:rsid w:val="00F96CBE"/>
    <w:rsid w:val="00FA1143"/>
    <w:rsid w:val="00FA39D6"/>
    <w:rsid w:val="00FA65E1"/>
    <w:rsid w:val="00FA6EC1"/>
    <w:rsid w:val="00FB1726"/>
    <w:rsid w:val="00FB2791"/>
    <w:rsid w:val="00FB41DE"/>
    <w:rsid w:val="00FB5CEA"/>
    <w:rsid w:val="00FB67A8"/>
    <w:rsid w:val="00FC7245"/>
    <w:rsid w:val="00FC7955"/>
    <w:rsid w:val="00FD0703"/>
    <w:rsid w:val="00FD0A9B"/>
    <w:rsid w:val="00FD2A48"/>
    <w:rsid w:val="00FD3A5F"/>
    <w:rsid w:val="00FD4E2E"/>
    <w:rsid w:val="00FD611C"/>
    <w:rsid w:val="00FE0B01"/>
    <w:rsid w:val="00FE31AA"/>
    <w:rsid w:val="00FE39DB"/>
    <w:rsid w:val="00FE3BC5"/>
    <w:rsid w:val="00FE4944"/>
    <w:rsid w:val="00FE4EC3"/>
    <w:rsid w:val="00FF2293"/>
    <w:rsid w:val="00FF23C8"/>
    <w:rsid w:val="00FF2572"/>
    <w:rsid w:val="00FF3D21"/>
    <w:rsid w:val="00FF4693"/>
    <w:rsid w:val="00FF66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9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3B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93BC2"/>
    <w:rPr>
      <w:b/>
      <w:bCs/>
    </w:rPr>
  </w:style>
  <w:style w:type="paragraph" w:styleId="a5">
    <w:name w:val="No Spacing"/>
    <w:uiPriority w:val="1"/>
    <w:qFormat/>
    <w:rsid w:val="00993BC2"/>
    <w:pPr>
      <w:widowControl w:val="0"/>
      <w:jc w:val="both"/>
    </w:pPr>
  </w:style>
  <w:style w:type="paragraph" w:styleId="a6">
    <w:name w:val="Date"/>
    <w:basedOn w:val="a"/>
    <w:next w:val="a"/>
    <w:link w:val="Char"/>
    <w:uiPriority w:val="99"/>
    <w:semiHidden/>
    <w:unhideWhenUsed/>
    <w:rsid w:val="00A77E37"/>
    <w:pPr>
      <w:ind w:leftChars="2500" w:left="100"/>
    </w:pPr>
  </w:style>
  <w:style w:type="character" w:customStyle="1" w:styleId="Char">
    <w:name w:val="日期 Char"/>
    <w:basedOn w:val="a0"/>
    <w:link w:val="a6"/>
    <w:uiPriority w:val="99"/>
    <w:semiHidden/>
    <w:rsid w:val="00A77E37"/>
  </w:style>
  <w:style w:type="paragraph" w:styleId="a7">
    <w:name w:val="header"/>
    <w:basedOn w:val="a"/>
    <w:link w:val="Char0"/>
    <w:uiPriority w:val="99"/>
    <w:semiHidden/>
    <w:unhideWhenUsed/>
    <w:rsid w:val="00E04E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E04E13"/>
    <w:rPr>
      <w:sz w:val="18"/>
      <w:szCs w:val="18"/>
    </w:rPr>
  </w:style>
  <w:style w:type="paragraph" w:styleId="a8">
    <w:name w:val="footer"/>
    <w:basedOn w:val="a"/>
    <w:link w:val="Char1"/>
    <w:uiPriority w:val="99"/>
    <w:semiHidden/>
    <w:unhideWhenUsed/>
    <w:rsid w:val="00E04E13"/>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E04E13"/>
    <w:rPr>
      <w:sz w:val="18"/>
      <w:szCs w:val="18"/>
    </w:rPr>
  </w:style>
</w:styles>
</file>

<file path=word/webSettings.xml><?xml version="1.0" encoding="utf-8"?>
<w:webSettings xmlns:r="http://schemas.openxmlformats.org/officeDocument/2006/relationships" xmlns:w="http://schemas.openxmlformats.org/wordprocessingml/2006/main">
  <w:divs>
    <w:div w:id="441728433">
      <w:bodyDiv w:val="1"/>
      <w:marLeft w:val="0"/>
      <w:marRight w:val="0"/>
      <w:marTop w:val="0"/>
      <w:marBottom w:val="0"/>
      <w:divBdr>
        <w:top w:val="none" w:sz="0" w:space="0" w:color="auto"/>
        <w:left w:val="none" w:sz="0" w:space="0" w:color="auto"/>
        <w:bottom w:val="none" w:sz="0" w:space="0" w:color="auto"/>
        <w:right w:val="none" w:sz="0" w:space="0" w:color="auto"/>
      </w:divBdr>
    </w:div>
    <w:div w:id="123766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132</Words>
  <Characters>753</Characters>
  <Application>Microsoft Office Word</Application>
  <DocSecurity>0</DocSecurity>
  <Lines>6</Lines>
  <Paragraphs>1</Paragraphs>
  <ScaleCrop>false</ScaleCrop>
  <Company>微软中国</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2017-04-07T03:01:00Z</cp:lastPrinted>
  <dcterms:created xsi:type="dcterms:W3CDTF">2017-04-07T02:13:00Z</dcterms:created>
  <dcterms:modified xsi:type="dcterms:W3CDTF">2017-06-08T07:27:00Z</dcterms:modified>
</cp:coreProperties>
</file>